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BCC60" w14:textId="77777777" w:rsidR="00665E49" w:rsidRDefault="00665E49">
      <w:hyperlink r:id="rId7" w:history="1">
        <w:r w:rsidRPr="00665E49">
          <w:rPr>
            <w:rStyle w:val="Hyperlink"/>
          </w:rPr>
          <w:t>Add A New Employee Instance</w:t>
        </w:r>
      </w:hyperlink>
    </w:p>
    <w:p w14:paraId="3A208CAC" w14:textId="5247DD79" w:rsidR="001C0B1B" w:rsidRPr="00665E49" w:rsidRDefault="001C0B1B">
      <w:hyperlink r:id="rId8" w:history="1">
        <w:r w:rsidRPr="001C0B1B">
          <w:rPr>
            <w:rStyle w:val="Hyperlink"/>
          </w:rPr>
          <w:t>Nonresident Alien Setup QRG</w:t>
        </w:r>
      </w:hyperlink>
    </w:p>
    <w:p w14:paraId="06AC5C3D" w14:textId="77777777" w:rsidR="00F70FDB" w:rsidRDefault="00F70FDB">
      <w:pPr>
        <w:rPr>
          <w:rStyle w:val="Strong"/>
          <w:color w:val="515857"/>
          <w:shd w:val="clear" w:color="auto" w:fill="FFFFFF"/>
        </w:rPr>
      </w:pPr>
    </w:p>
    <w:p w14:paraId="1D5B5014" w14:textId="77777777" w:rsidR="003D684B" w:rsidRPr="00F70FDB" w:rsidRDefault="00665E49">
      <w:pPr>
        <w:rPr>
          <w:color w:val="4472C4" w:themeColor="accent1"/>
        </w:rPr>
      </w:pPr>
      <w:r w:rsidRPr="00F70FDB">
        <w:rPr>
          <w:rStyle w:val="Strong"/>
          <w:color w:val="4472C4" w:themeColor="accent1"/>
          <w:shd w:val="clear" w:color="auto" w:fill="FFFFFF"/>
        </w:rPr>
        <w:t>Nav&gt;Workforce Administration&gt;Job Information&gt;Add Employment Instance</w:t>
      </w:r>
      <w:r w:rsidRPr="00F70FDB">
        <w:rPr>
          <w:color w:val="4472C4" w:themeColor="accent1"/>
        </w:rPr>
        <w:t xml:space="preserve"> </w:t>
      </w:r>
    </w:p>
    <w:p w14:paraId="531BC06B" w14:textId="77777777" w:rsidR="00665E49" w:rsidRDefault="00665E49">
      <w:pPr>
        <w:rPr>
          <w:b/>
        </w:rPr>
      </w:pPr>
    </w:p>
    <w:p w14:paraId="6AB1A8B4" w14:textId="33FC7AF8" w:rsidR="00665E49" w:rsidRDefault="003148CC">
      <w:pPr>
        <w:rPr>
          <w:b/>
        </w:rPr>
      </w:pPr>
      <w:r>
        <w:rPr>
          <w:b/>
        </w:rPr>
        <w:t>Nonresident Alien</w:t>
      </w:r>
    </w:p>
    <w:p w14:paraId="3CA1E772" w14:textId="77777777" w:rsidR="00F70FDB" w:rsidRDefault="00F70FDB">
      <w:pPr>
        <w:rPr>
          <w:b/>
        </w:rPr>
      </w:pPr>
    </w:p>
    <w:p w14:paraId="2A38C307" w14:textId="1A557C73" w:rsidR="00DB51B5" w:rsidRPr="008F2BEF" w:rsidRDefault="00DB51B5">
      <w:pPr>
        <w:rPr>
          <w:b/>
          <w:bCs/>
          <w:noProof/>
        </w:rPr>
      </w:pPr>
      <w:r w:rsidRPr="00EA3F1C">
        <w:rPr>
          <w:b/>
        </w:rPr>
        <w:t>Work Location tab:</w:t>
      </w:r>
      <w:r>
        <w:t xml:space="preserve"> </w:t>
      </w:r>
      <w:r w:rsidRPr="000D23C6">
        <w:t xml:space="preserve">Put start date as </w:t>
      </w:r>
      <w:r>
        <w:t>E</w:t>
      </w:r>
      <w:r w:rsidRPr="000D23C6">
        <w:t xml:space="preserve">ffective </w:t>
      </w:r>
      <w:r>
        <w:t>D</w:t>
      </w:r>
      <w:r w:rsidRPr="000D23C6">
        <w:t>ate</w:t>
      </w:r>
      <w:r>
        <w:t>,</w:t>
      </w:r>
      <w:r w:rsidRPr="00DD6553">
        <w:rPr>
          <w:noProof/>
        </w:rPr>
        <w:t xml:space="preserve"> </w:t>
      </w:r>
      <w:r>
        <w:rPr>
          <w:noProof/>
        </w:rPr>
        <w:t>add Reason, Company, Department and hit tab and the rest will autofill. If the Last Start Date has a different date, it will update after you refresh or hit OK at the end of the process.</w:t>
      </w:r>
      <w:r w:rsidR="008F2BEF">
        <w:rPr>
          <w:noProof/>
        </w:rPr>
        <w:t xml:space="preserve"> </w:t>
      </w:r>
      <w:r w:rsidR="008F2BEF">
        <w:rPr>
          <w:b/>
          <w:bCs/>
          <w:noProof/>
        </w:rPr>
        <w:t>IF CHANGING A CURRENT EMPLOYEE, USE EARNINGS DISTRIBUTION CHANGE</w:t>
      </w:r>
    </w:p>
    <w:p w14:paraId="5E9EA960" w14:textId="77777777" w:rsidR="00DB51B5" w:rsidRDefault="00DB51B5">
      <w:pPr>
        <w:rPr>
          <w:noProof/>
        </w:rPr>
      </w:pPr>
    </w:p>
    <w:p w14:paraId="07D4ACCF" w14:textId="77777777" w:rsidR="008E6DB9" w:rsidRDefault="00F70FDB">
      <w:r>
        <w:rPr>
          <w:noProof/>
        </w:rPr>
        <w:drawing>
          <wp:inline distT="0" distB="0" distL="0" distR="0" wp14:anchorId="4AD9AD84" wp14:editId="1BE28B21">
            <wp:extent cx="6858000" cy="477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4772025"/>
                    </a:xfrm>
                    <a:prstGeom prst="rect">
                      <a:avLst/>
                    </a:prstGeom>
                  </pic:spPr>
                </pic:pic>
              </a:graphicData>
            </a:graphic>
          </wp:inline>
        </w:drawing>
      </w:r>
    </w:p>
    <w:p w14:paraId="04F62804" w14:textId="77777777" w:rsidR="002E02D4" w:rsidRDefault="002E02D4"/>
    <w:p w14:paraId="7269D85F" w14:textId="77777777" w:rsidR="00F70FDB" w:rsidRDefault="00F70FDB">
      <w:pPr>
        <w:spacing w:after="160" w:line="259" w:lineRule="auto"/>
        <w:rPr>
          <w:b/>
        </w:rPr>
      </w:pPr>
      <w:bookmarkStart w:id="0" w:name="_Hlk76557112"/>
      <w:r>
        <w:rPr>
          <w:b/>
        </w:rPr>
        <w:br w:type="page"/>
      </w:r>
    </w:p>
    <w:p w14:paraId="619EBA2F" w14:textId="5FF048B1" w:rsidR="00DB51B5" w:rsidRDefault="00DB51B5" w:rsidP="00DB51B5">
      <w:r w:rsidRPr="0009326F">
        <w:rPr>
          <w:b/>
        </w:rPr>
        <w:lastRenderedPageBreak/>
        <w:t xml:space="preserve">Job Information tab: </w:t>
      </w:r>
      <w:r>
        <w:t xml:space="preserve">Add Job Code, Supervisor ID, Temporary, Part-Time, </w:t>
      </w:r>
      <w:r w:rsidR="002E02D4">
        <w:t>Empl Class</w:t>
      </w:r>
      <w:r>
        <w:t xml:space="preserve"> and the rest is auto-filled</w:t>
      </w:r>
      <w:bookmarkEnd w:id="0"/>
      <w:r w:rsidR="008F2BEF">
        <w:t xml:space="preserve"> (double check though in case the position </w:t>
      </w:r>
      <w:r w:rsidR="0047378B">
        <w:t>data is not correct).</w:t>
      </w:r>
    </w:p>
    <w:p w14:paraId="215978B7" w14:textId="77777777" w:rsidR="002E7643" w:rsidRDefault="002E7643"/>
    <w:p w14:paraId="0078BD94" w14:textId="79DCAC39" w:rsidR="008E6DB9" w:rsidRDefault="008F2BEF">
      <w:r>
        <w:rPr>
          <w:noProof/>
        </w:rPr>
        <w:drawing>
          <wp:inline distT="0" distB="0" distL="0" distR="0" wp14:anchorId="21C7FB99" wp14:editId="2BAF173D">
            <wp:extent cx="6858000" cy="4685665"/>
            <wp:effectExtent l="0" t="0" r="0" b="635"/>
            <wp:docPr id="9787465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46553" name="Picture 1" descr="A screenshot of a computer&#10;&#10;AI-generated content may be incorrect."/>
                    <pic:cNvPicPr/>
                  </pic:nvPicPr>
                  <pic:blipFill>
                    <a:blip r:embed="rId10"/>
                    <a:stretch>
                      <a:fillRect/>
                    </a:stretch>
                  </pic:blipFill>
                  <pic:spPr>
                    <a:xfrm>
                      <a:off x="0" y="0"/>
                      <a:ext cx="6858000" cy="4685665"/>
                    </a:xfrm>
                    <a:prstGeom prst="rect">
                      <a:avLst/>
                    </a:prstGeom>
                  </pic:spPr>
                </pic:pic>
              </a:graphicData>
            </a:graphic>
          </wp:inline>
        </w:drawing>
      </w:r>
    </w:p>
    <w:p w14:paraId="330D99FA" w14:textId="77777777" w:rsidR="008E6DB9" w:rsidRDefault="008E6DB9"/>
    <w:p w14:paraId="2BD8E30A" w14:textId="77777777" w:rsidR="008E6DB9" w:rsidRPr="007C67A8" w:rsidRDefault="00693EC9">
      <w:pPr>
        <w:rPr>
          <w:b/>
        </w:rPr>
      </w:pPr>
      <w:r w:rsidRPr="007C67A8">
        <w:rPr>
          <w:b/>
          <w:noProof/>
        </w:rPr>
        <w:t>Nothing for Job Labor</w:t>
      </w:r>
    </w:p>
    <w:p w14:paraId="3A8AC618" w14:textId="77777777" w:rsidR="008E6DB9" w:rsidRDefault="008E6DB9"/>
    <w:p w14:paraId="78DE658A" w14:textId="77777777" w:rsidR="00F70FDB" w:rsidRDefault="00F70FDB">
      <w:pPr>
        <w:spacing w:after="160" w:line="259" w:lineRule="auto"/>
        <w:rPr>
          <w:b/>
        </w:rPr>
      </w:pPr>
      <w:r>
        <w:rPr>
          <w:b/>
        </w:rPr>
        <w:br w:type="page"/>
      </w:r>
    </w:p>
    <w:p w14:paraId="06EA46FD" w14:textId="11DF58B8" w:rsidR="00B87712" w:rsidRDefault="00B87712" w:rsidP="00B87712">
      <w:r w:rsidRPr="0009326F">
        <w:rPr>
          <w:b/>
        </w:rPr>
        <w:lastRenderedPageBreak/>
        <w:t xml:space="preserve">Payroll tab: </w:t>
      </w:r>
      <w:r>
        <w:t xml:space="preserve">Add Absence System </w:t>
      </w:r>
      <w:r w:rsidR="009624B3">
        <w:t xml:space="preserve">(Absence Management) </w:t>
      </w:r>
      <w:r>
        <w:t xml:space="preserve">and Pay Group, the rest will autofill. </w:t>
      </w:r>
      <w:r w:rsidRPr="008C52D6">
        <w:rPr>
          <w:color w:val="FF0000"/>
        </w:rPr>
        <w:t>IF ALREADY IN ABSENCE MANAGEMENT</w:t>
      </w:r>
      <w:r w:rsidR="0047378B">
        <w:rPr>
          <w:color w:val="FF0000"/>
        </w:rPr>
        <w:t xml:space="preserve"> for another Empl Record</w:t>
      </w:r>
      <w:r w:rsidRPr="008C52D6">
        <w:rPr>
          <w:color w:val="FF0000"/>
        </w:rPr>
        <w:t xml:space="preserve">, </w:t>
      </w:r>
      <w:r w:rsidR="009624B3">
        <w:rPr>
          <w:color w:val="FF0000"/>
        </w:rPr>
        <w:t>LEAVE</w:t>
      </w:r>
      <w:r w:rsidRPr="008C52D6">
        <w:rPr>
          <w:color w:val="FF0000"/>
        </w:rPr>
        <w:t xml:space="preserve"> “Other” IN ABSENCE SYSTEM.</w:t>
      </w:r>
    </w:p>
    <w:p w14:paraId="64B20218" w14:textId="77777777" w:rsidR="00B87712" w:rsidRDefault="00B87712"/>
    <w:p w14:paraId="1C0736AD" w14:textId="77777777" w:rsidR="008E6DB9" w:rsidRDefault="00326772">
      <w:r>
        <w:rPr>
          <w:noProof/>
        </w:rPr>
        <w:drawing>
          <wp:inline distT="0" distB="0" distL="0" distR="0" wp14:anchorId="59D585C4" wp14:editId="6F79A204">
            <wp:extent cx="6858000" cy="4468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4468495"/>
                    </a:xfrm>
                    <a:prstGeom prst="rect">
                      <a:avLst/>
                    </a:prstGeom>
                  </pic:spPr>
                </pic:pic>
              </a:graphicData>
            </a:graphic>
          </wp:inline>
        </w:drawing>
      </w:r>
    </w:p>
    <w:p w14:paraId="5BC94A29" w14:textId="77777777" w:rsidR="008E6DB9" w:rsidRDefault="008E6DB9"/>
    <w:p w14:paraId="542EF364" w14:textId="50453902" w:rsidR="008E6DB9" w:rsidRPr="007C67A8" w:rsidRDefault="00693EC9">
      <w:pPr>
        <w:rPr>
          <w:b/>
        </w:rPr>
      </w:pPr>
      <w:r w:rsidRPr="007C67A8">
        <w:rPr>
          <w:b/>
          <w:noProof/>
        </w:rPr>
        <w:t>Nothing for Salary Plan</w:t>
      </w:r>
      <w:r w:rsidR="0047378B">
        <w:rPr>
          <w:b/>
          <w:noProof/>
        </w:rPr>
        <w:t xml:space="preserve"> unless classified or part time nonpermanent</w:t>
      </w:r>
    </w:p>
    <w:p w14:paraId="283C1DC5" w14:textId="77777777" w:rsidR="008E6DB9" w:rsidRDefault="008E6DB9"/>
    <w:p w14:paraId="254ECB43" w14:textId="77777777" w:rsidR="00326772" w:rsidRDefault="00326772">
      <w:pPr>
        <w:spacing w:after="160" w:line="259" w:lineRule="auto"/>
        <w:rPr>
          <w:b/>
        </w:rPr>
      </w:pPr>
      <w:r>
        <w:rPr>
          <w:b/>
        </w:rPr>
        <w:br w:type="page"/>
      </w:r>
    </w:p>
    <w:p w14:paraId="5AD881C2" w14:textId="29BB1DF0" w:rsidR="0029388B" w:rsidRDefault="0029388B" w:rsidP="0029388B">
      <w:r w:rsidRPr="0009326F">
        <w:rPr>
          <w:b/>
        </w:rPr>
        <w:lastRenderedPageBreak/>
        <w:t xml:space="preserve">Compensation tab: </w:t>
      </w:r>
      <w:r>
        <w:t xml:space="preserve">Enter Rate Code, </w:t>
      </w:r>
      <w:r w:rsidR="0047378B">
        <w:t>Comp</w:t>
      </w:r>
      <w:r>
        <w:t xml:space="preserve"> Rate, </w:t>
      </w:r>
      <w:r w:rsidR="0047378B">
        <w:t xml:space="preserve">and make sure </w:t>
      </w:r>
      <w:r>
        <w:t xml:space="preserve">Frequency </w:t>
      </w:r>
      <w:r w:rsidR="0047378B">
        <w:t>is</w:t>
      </w:r>
      <w:r>
        <w:t xml:space="preserve"> H </w:t>
      </w:r>
      <w:r w:rsidR="0047378B">
        <w:t xml:space="preserve">for hourly. Other Empl types- follow the directions for adding that employee type </w:t>
      </w:r>
      <w:r>
        <w:t>and hit Calculate Compensation.</w:t>
      </w:r>
    </w:p>
    <w:p w14:paraId="3EF6E710" w14:textId="77777777" w:rsidR="0029388B" w:rsidRDefault="0029388B" w:rsidP="0029388B"/>
    <w:p w14:paraId="210B26C2" w14:textId="77777777" w:rsidR="008E6DB9" w:rsidRDefault="00326772">
      <w:r>
        <w:rPr>
          <w:noProof/>
        </w:rPr>
        <w:drawing>
          <wp:inline distT="0" distB="0" distL="0" distR="0" wp14:anchorId="28497049" wp14:editId="24656BAD">
            <wp:extent cx="6858000" cy="4421825"/>
            <wp:effectExtent l="0" t="0" r="0" b="0"/>
            <wp:docPr id="6" name="Picture 6" descr="C:\Users\tmarker\AppData\Local\Temp\SNAGHTML1bdb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arker\AppData\Local\Temp\SNAGHTML1bdb0a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421825"/>
                    </a:xfrm>
                    <a:prstGeom prst="rect">
                      <a:avLst/>
                    </a:prstGeom>
                    <a:noFill/>
                    <a:ln>
                      <a:noFill/>
                    </a:ln>
                  </pic:spPr>
                </pic:pic>
              </a:graphicData>
            </a:graphic>
          </wp:inline>
        </w:drawing>
      </w:r>
    </w:p>
    <w:p w14:paraId="43DAA111" w14:textId="77777777" w:rsidR="008E6DB9" w:rsidRDefault="008E6DB9"/>
    <w:p w14:paraId="3561D2AE" w14:textId="4B7EEA73" w:rsidR="0029388B" w:rsidRPr="0047378B" w:rsidRDefault="0029388B" w:rsidP="0029388B">
      <w:pPr>
        <w:rPr>
          <w:b/>
          <w:bCs/>
        </w:rPr>
      </w:pPr>
      <w:r w:rsidRPr="0009326F">
        <w:rPr>
          <w:b/>
        </w:rPr>
        <w:t xml:space="preserve">CTC Job Data tab: </w:t>
      </w:r>
      <w:r w:rsidR="0047378B">
        <w:rPr>
          <w:b/>
        </w:rPr>
        <w:t xml:space="preserve">HOURLY: </w:t>
      </w:r>
      <w:r>
        <w:t xml:space="preserve">Leave accrual date is the first of the month </w:t>
      </w:r>
      <w:r w:rsidR="009624B3">
        <w:t xml:space="preserve">of the </w:t>
      </w:r>
      <w:r>
        <w:t>start date. Put in Job Emp Type. You can put in start and end date (they are not necessary) but I like them.</w:t>
      </w:r>
      <w:r w:rsidR="0047378B">
        <w:t xml:space="preserve"> </w:t>
      </w:r>
      <w:r w:rsidR="0047378B">
        <w:rPr>
          <w:b/>
          <w:bCs/>
        </w:rPr>
        <w:t>Other Empl Types: follow the directions for adding that employee type.</w:t>
      </w:r>
    </w:p>
    <w:p w14:paraId="04DC3E52" w14:textId="77777777" w:rsidR="0029388B" w:rsidRDefault="0029388B" w:rsidP="0029388B"/>
    <w:p w14:paraId="104F92DA" w14:textId="77777777" w:rsidR="008E6DB9" w:rsidRDefault="00326772">
      <w:r>
        <w:rPr>
          <w:noProof/>
        </w:rPr>
        <w:drawing>
          <wp:inline distT="0" distB="0" distL="0" distR="0" wp14:anchorId="61E08671" wp14:editId="7D927889">
            <wp:extent cx="6858000" cy="3348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348355"/>
                    </a:xfrm>
                    <a:prstGeom prst="rect">
                      <a:avLst/>
                    </a:prstGeom>
                  </pic:spPr>
                </pic:pic>
              </a:graphicData>
            </a:graphic>
          </wp:inline>
        </w:drawing>
      </w:r>
    </w:p>
    <w:p w14:paraId="57C17E79" w14:textId="77777777" w:rsidR="008E6DB9" w:rsidRDefault="008E6DB9"/>
    <w:p w14:paraId="351DDA86" w14:textId="77777777" w:rsidR="00103A1C" w:rsidRDefault="00103A1C" w:rsidP="00103A1C">
      <w:pPr>
        <w:rPr>
          <w:noProof/>
        </w:rPr>
      </w:pPr>
      <w:r w:rsidRPr="0009326F">
        <w:rPr>
          <w:b/>
        </w:rPr>
        <w:t xml:space="preserve">CTC Earnings Distribution tab: </w:t>
      </w:r>
      <w:r w:rsidRPr="0009326F">
        <w:t>Enter the Earnings Code, Percent of Distribution, check Primary on all codes (if more than one); click on Edit Chart Field.</w:t>
      </w:r>
    </w:p>
    <w:p w14:paraId="5555161A" w14:textId="77777777" w:rsidR="00103A1C" w:rsidRDefault="00103A1C"/>
    <w:p w14:paraId="3C3DD1F7" w14:textId="040C660A" w:rsidR="0072470C" w:rsidRDefault="007C67A8">
      <w:pPr>
        <w:rPr>
          <w:b/>
        </w:rPr>
      </w:pPr>
      <w:r w:rsidRPr="00C529C2">
        <w:rPr>
          <w:b/>
        </w:rPr>
        <w:t xml:space="preserve">The </w:t>
      </w:r>
      <w:r w:rsidR="00225929">
        <w:rPr>
          <w:b/>
        </w:rPr>
        <w:t xml:space="preserve">Workgroup, Rule Program ID, </w:t>
      </w:r>
      <w:r w:rsidRPr="00C529C2">
        <w:rPr>
          <w:b/>
        </w:rPr>
        <w:t>Earnings Code</w:t>
      </w:r>
      <w:r w:rsidR="00225929">
        <w:rPr>
          <w:b/>
        </w:rPr>
        <w:t xml:space="preserve">/Time Reporter Code </w:t>
      </w:r>
      <w:r w:rsidRPr="00C529C2">
        <w:rPr>
          <w:b/>
        </w:rPr>
        <w:t xml:space="preserve">and </w:t>
      </w:r>
      <w:r w:rsidR="00225929">
        <w:rPr>
          <w:b/>
        </w:rPr>
        <w:t>Holiday Schedule</w:t>
      </w:r>
      <w:r w:rsidR="0072470C" w:rsidRPr="00C529C2">
        <w:rPr>
          <w:b/>
        </w:rPr>
        <w:t xml:space="preserve"> </w:t>
      </w:r>
      <w:r w:rsidR="001C0B1B" w:rsidRPr="00C529C2">
        <w:rPr>
          <w:b/>
        </w:rPr>
        <w:t>are</w:t>
      </w:r>
      <w:r w:rsidR="0072470C" w:rsidRPr="00C529C2">
        <w:rPr>
          <w:b/>
        </w:rPr>
        <w:t xml:space="preserve"> different for each typ</w:t>
      </w:r>
      <w:r w:rsidR="00C529C2">
        <w:rPr>
          <w:b/>
        </w:rPr>
        <w:t>e</w:t>
      </w:r>
      <w:r w:rsidR="0072470C" w:rsidRPr="00C529C2">
        <w:rPr>
          <w:b/>
        </w:rPr>
        <w:t xml:space="preserve"> of </w:t>
      </w:r>
      <w:r w:rsidR="00225929">
        <w:rPr>
          <w:b/>
        </w:rPr>
        <w:t>nonresident alien type</w:t>
      </w:r>
      <w:r w:rsidR="0072470C" w:rsidRPr="00C529C2">
        <w:rPr>
          <w:b/>
        </w:rPr>
        <w:t xml:space="preserve">. </w:t>
      </w:r>
      <w:r w:rsidR="00225929">
        <w:rPr>
          <w:b/>
        </w:rPr>
        <w:t>See table and descriptions below</w:t>
      </w:r>
      <w:r w:rsidR="0072470C" w:rsidRPr="00C529C2">
        <w:rPr>
          <w:b/>
        </w:rPr>
        <w:t>:</w:t>
      </w:r>
    </w:p>
    <w:p w14:paraId="17C26C6F" w14:textId="77777777" w:rsidR="001C0B1B" w:rsidRPr="00C529C2" w:rsidRDefault="001C0B1B">
      <w:pPr>
        <w:rPr>
          <w:b/>
        </w:rPr>
      </w:pPr>
    </w:p>
    <w:p w14:paraId="2A29B684" w14:textId="40A6CF1E" w:rsidR="00225929" w:rsidRPr="00225929" w:rsidRDefault="00225929" w:rsidP="00225929">
      <w:r>
        <w:rPr>
          <w:noProof/>
        </w:rPr>
        <w:drawing>
          <wp:inline distT="0" distB="0" distL="0" distR="0" wp14:anchorId="5A6482D2" wp14:editId="32FD051D">
            <wp:extent cx="6858000" cy="1177925"/>
            <wp:effectExtent l="0" t="0" r="0" b="3175"/>
            <wp:docPr id="1284114347"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14347" name="Picture 1" descr="A white background with black text&#10;&#10;AI-generated content may be incorrect."/>
                    <pic:cNvPicPr/>
                  </pic:nvPicPr>
                  <pic:blipFill>
                    <a:blip r:embed="rId14"/>
                    <a:stretch>
                      <a:fillRect/>
                    </a:stretch>
                  </pic:blipFill>
                  <pic:spPr>
                    <a:xfrm>
                      <a:off x="0" y="0"/>
                      <a:ext cx="6858000" cy="1177925"/>
                    </a:xfrm>
                    <a:prstGeom prst="rect">
                      <a:avLst/>
                    </a:prstGeom>
                  </pic:spPr>
                </pic:pic>
              </a:graphicData>
            </a:graphic>
          </wp:inline>
        </w:drawing>
      </w:r>
    </w:p>
    <w:tbl>
      <w:tblPr>
        <w:tblW w:w="20424" w:type="dxa"/>
        <w:tblCellMar>
          <w:left w:w="0" w:type="dxa"/>
          <w:right w:w="0" w:type="dxa"/>
        </w:tblCellMar>
        <w:tblLook w:val="04A0" w:firstRow="1" w:lastRow="0" w:firstColumn="1" w:lastColumn="0" w:noHBand="0" w:noVBand="1"/>
      </w:tblPr>
      <w:tblGrid>
        <w:gridCol w:w="4315"/>
        <w:gridCol w:w="1619"/>
        <w:gridCol w:w="1800"/>
        <w:gridCol w:w="1890"/>
        <w:gridCol w:w="1080"/>
        <w:gridCol w:w="3870"/>
        <w:gridCol w:w="2610"/>
        <w:gridCol w:w="3240"/>
      </w:tblGrid>
      <w:tr w:rsidR="001C0B1B" w:rsidRPr="001C0B1B" w14:paraId="4FB9A195" w14:textId="77777777" w:rsidTr="001C0B1B">
        <w:trPr>
          <w:trHeight w:val="303"/>
        </w:trPr>
        <w:tc>
          <w:tcPr>
            <w:tcW w:w="4315" w:type="dxa"/>
            <w:noWrap/>
            <w:tcMar>
              <w:top w:w="15" w:type="dxa"/>
              <w:left w:w="15" w:type="dxa"/>
              <w:bottom w:w="0" w:type="dxa"/>
              <w:right w:w="15" w:type="dxa"/>
            </w:tcMar>
            <w:vAlign w:val="bottom"/>
            <w:hideMark/>
          </w:tcPr>
          <w:p w14:paraId="0D1DBB42" w14:textId="77777777" w:rsidR="001C0B1B" w:rsidRPr="001C0B1B" w:rsidRDefault="001C0B1B" w:rsidP="001C0B1B">
            <w:r w:rsidRPr="001C0B1B">
              <w:t>XXX - Refers to Company Code</w:t>
            </w:r>
          </w:p>
        </w:tc>
        <w:tc>
          <w:tcPr>
            <w:tcW w:w="1619" w:type="dxa"/>
            <w:noWrap/>
            <w:tcMar>
              <w:top w:w="15" w:type="dxa"/>
              <w:left w:w="15" w:type="dxa"/>
              <w:bottom w:w="0" w:type="dxa"/>
              <w:right w:w="15" w:type="dxa"/>
            </w:tcMar>
            <w:vAlign w:val="bottom"/>
            <w:hideMark/>
          </w:tcPr>
          <w:p w14:paraId="48A594B0" w14:textId="77777777" w:rsidR="001C0B1B" w:rsidRPr="001C0B1B" w:rsidRDefault="001C0B1B" w:rsidP="001C0B1B"/>
        </w:tc>
        <w:tc>
          <w:tcPr>
            <w:tcW w:w="1800" w:type="dxa"/>
            <w:noWrap/>
            <w:tcMar>
              <w:top w:w="15" w:type="dxa"/>
              <w:left w:w="15" w:type="dxa"/>
              <w:bottom w:w="0" w:type="dxa"/>
              <w:right w:w="15" w:type="dxa"/>
            </w:tcMar>
            <w:vAlign w:val="bottom"/>
            <w:hideMark/>
          </w:tcPr>
          <w:p w14:paraId="1346093E" w14:textId="77777777" w:rsidR="001C0B1B" w:rsidRPr="001C0B1B" w:rsidRDefault="001C0B1B" w:rsidP="001C0B1B"/>
        </w:tc>
        <w:tc>
          <w:tcPr>
            <w:tcW w:w="1890" w:type="dxa"/>
            <w:noWrap/>
            <w:tcMar>
              <w:top w:w="15" w:type="dxa"/>
              <w:left w:w="15" w:type="dxa"/>
              <w:bottom w:w="0" w:type="dxa"/>
              <w:right w:w="15" w:type="dxa"/>
            </w:tcMar>
            <w:vAlign w:val="bottom"/>
            <w:hideMark/>
          </w:tcPr>
          <w:p w14:paraId="00DD592F" w14:textId="77777777" w:rsidR="001C0B1B" w:rsidRPr="001C0B1B" w:rsidRDefault="001C0B1B" w:rsidP="001C0B1B"/>
        </w:tc>
        <w:tc>
          <w:tcPr>
            <w:tcW w:w="1080" w:type="dxa"/>
            <w:noWrap/>
            <w:tcMar>
              <w:top w:w="15" w:type="dxa"/>
              <w:left w:w="15" w:type="dxa"/>
              <w:bottom w:w="0" w:type="dxa"/>
              <w:right w:w="15" w:type="dxa"/>
            </w:tcMar>
            <w:vAlign w:val="bottom"/>
            <w:hideMark/>
          </w:tcPr>
          <w:p w14:paraId="46B30264" w14:textId="77777777" w:rsidR="001C0B1B" w:rsidRPr="001C0B1B" w:rsidRDefault="001C0B1B" w:rsidP="001C0B1B"/>
        </w:tc>
        <w:tc>
          <w:tcPr>
            <w:tcW w:w="3870" w:type="dxa"/>
            <w:noWrap/>
            <w:tcMar>
              <w:top w:w="15" w:type="dxa"/>
              <w:left w:w="15" w:type="dxa"/>
              <w:bottom w:w="0" w:type="dxa"/>
              <w:right w:w="15" w:type="dxa"/>
            </w:tcMar>
            <w:vAlign w:val="bottom"/>
            <w:hideMark/>
          </w:tcPr>
          <w:p w14:paraId="5C6F9783" w14:textId="77777777" w:rsidR="001C0B1B" w:rsidRPr="001C0B1B" w:rsidRDefault="001C0B1B" w:rsidP="001C0B1B"/>
        </w:tc>
        <w:tc>
          <w:tcPr>
            <w:tcW w:w="2610" w:type="dxa"/>
            <w:noWrap/>
            <w:tcMar>
              <w:top w:w="15" w:type="dxa"/>
              <w:left w:w="15" w:type="dxa"/>
              <w:bottom w:w="0" w:type="dxa"/>
              <w:right w:w="15" w:type="dxa"/>
            </w:tcMar>
            <w:vAlign w:val="bottom"/>
            <w:hideMark/>
          </w:tcPr>
          <w:p w14:paraId="40145215" w14:textId="77777777" w:rsidR="001C0B1B" w:rsidRPr="001C0B1B" w:rsidRDefault="001C0B1B" w:rsidP="001C0B1B"/>
        </w:tc>
        <w:tc>
          <w:tcPr>
            <w:tcW w:w="3240" w:type="dxa"/>
            <w:noWrap/>
            <w:tcMar>
              <w:top w:w="15" w:type="dxa"/>
              <w:left w:w="15" w:type="dxa"/>
              <w:bottom w:w="0" w:type="dxa"/>
              <w:right w:w="15" w:type="dxa"/>
            </w:tcMar>
            <w:vAlign w:val="bottom"/>
            <w:hideMark/>
          </w:tcPr>
          <w:p w14:paraId="669DD322" w14:textId="77777777" w:rsidR="001C0B1B" w:rsidRPr="001C0B1B" w:rsidRDefault="001C0B1B" w:rsidP="001C0B1B"/>
        </w:tc>
      </w:tr>
    </w:tbl>
    <w:p w14:paraId="3863EFC4" w14:textId="16A0BF12" w:rsidR="00103A1C" w:rsidRDefault="00103A1C" w:rsidP="001C0B1B"/>
    <w:p w14:paraId="64FAB179" w14:textId="21F5101B" w:rsidR="001C0B1B" w:rsidRPr="00A10A8E" w:rsidRDefault="001C0B1B" w:rsidP="001C0B1B">
      <w:pPr>
        <w:rPr>
          <w:b/>
          <w:bCs/>
          <w:u w:val="single"/>
        </w:rPr>
      </w:pPr>
      <w:r w:rsidRPr="00A10A8E">
        <w:rPr>
          <w:b/>
          <w:bCs/>
          <w:u w:val="single"/>
        </w:rPr>
        <w:t>Students</w:t>
      </w:r>
      <w:r w:rsidR="00A10A8E" w:rsidRPr="00A10A8E">
        <w:rPr>
          <w:b/>
          <w:bCs/>
          <w:u w:val="single"/>
        </w:rPr>
        <w:t xml:space="preserve"> (Work-study)</w:t>
      </w:r>
    </w:p>
    <w:p w14:paraId="00774A99" w14:textId="3A6E02AE" w:rsidR="001C0B1B" w:rsidRDefault="001C0B1B" w:rsidP="001C0B1B">
      <w:r w:rsidRPr="00A10A8E">
        <w:rPr>
          <w:b/>
          <w:bCs/>
        </w:rPr>
        <w:t>Earn Code</w:t>
      </w:r>
      <w:r w:rsidR="00A10A8E" w:rsidRPr="00A10A8E">
        <w:rPr>
          <w:b/>
          <w:bCs/>
        </w:rPr>
        <w:t>/Time Reporting Code</w:t>
      </w:r>
      <w:r w:rsidRPr="00A10A8E">
        <w:rPr>
          <w:b/>
          <w:bCs/>
        </w:rPr>
        <w:t>: STR</w:t>
      </w:r>
      <w:r>
        <w:t xml:space="preserve"> – Studying and Training; Income Code (for 1042-S): Studying and Training</w:t>
      </w:r>
    </w:p>
    <w:p w14:paraId="7B7588AD" w14:textId="77777777" w:rsidR="001C0B1B" w:rsidRPr="00A10A8E" w:rsidRDefault="001C0B1B" w:rsidP="001C0B1B">
      <w:pPr>
        <w:rPr>
          <w:b/>
          <w:bCs/>
        </w:rPr>
      </w:pPr>
      <w:r w:rsidRPr="00A10A8E">
        <w:rPr>
          <w:b/>
          <w:bCs/>
        </w:rPr>
        <w:t>Workgroup: XXXNRASTR</w:t>
      </w:r>
    </w:p>
    <w:p w14:paraId="68AC9810" w14:textId="77777777" w:rsidR="001C0B1B" w:rsidRDefault="001C0B1B" w:rsidP="001C0B1B"/>
    <w:p w14:paraId="66764DF3" w14:textId="0DB55697" w:rsidR="001C0B1B" w:rsidRPr="00A10A8E" w:rsidRDefault="00343216" w:rsidP="001C0B1B">
      <w:pPr>
        <w:rPr>
          <w:b/>
          <w:bCs/>
          <w:u w:val="single"/>
        </w:rPr>
      </w:pPr>
      <w:r>
        <w:rPr>
          <w:b/>
          <w:bCs/>
          <w:u w:val="single"/>
        </w:rPr>
        <w:t xml:space="preserve">Student </w:t>
      </w:r>
      <w:r w:rsidR="001C0B1B" w:rsidRPr="00A10A8E">
        <w:rPr>
          <w:b/>
          <w:bCs/>
          <w:u w:val="single"/>
        </w:rPr>
        <w:t>Hourly</w:t>
      </w:r>
      <w:r w:rsidR="00A10A8E" w:rsidRPr="00A10A8E">
        <w:rPr>
          <w:b/>
          <w:bCs/>
          <w:u w:val="single"/>
        </w:rPr>
        <w:t xml:space="preserve"> (Non-Work-study)</w:t>
      </w:r>
      <w:r>
        <w:rPr>
          <w:b/>
          <w:bCs/>
          <w:u w:val="single"/>
        </w:rPr>
        <w:t xml:space="preserve"> or Temporary Hourly</w:t>
      </w:r>
    </w:p>
    <w:p w14:paraId="6399595D" w14:textId="549D825D" w:rsidR="001C0B1B" w:rsidRDefault="001C0B1B" w:rsidP="001C0B1B">
      <w:r w:rsidRPr="00A10A8E">
        <w:rPr>
          <w:b/>
          <w:bCs/>
        </w:rPr>
        <w:t>Earn Cod</w:t>
      </w:r>
      <w:r w:rsidR="00A10A8E" w:rsidRPr="00A10A8E">
        <w:rPr>
          <w:b/>
          <w:bCs/>
        </w:rPr>
        <w:t>e/Time Reporting Code</w:t>
      </w:r>
      <w:r w:rsidRPr="00A10A8E">
        <w:rPr>
          <w:b/>
          <w:bCs/>
        </w:rPr>
        <w:t>: NRH</w:t>
      </w:r>
      <w:r>
        <w:t xml:space="preserve"> – Non-Teaching/Training/Stu Hrly; Income Code (for 1042-S): Dependent Personal Services </w:t>
      </w:r>
    </w:p>
    <w:p w14:paraId="4E4F3FF8" w14:textId="0D0628D1" w:rsidR="001C0B1B" w:rsidRPr="00A10A8E" w:rsidRDefault="001C0B1B" w:rsidP="001C0B1B">
      <w:pPr>
        <w:rPr>
          <w:b/>
          <w:bCs/>
        </w:rPr>
      </w:pPr>
      <w:r w:rsidRPr="00A10A8E">
        <w:rPr>
          <w:b/>
          <w:bCs/>
        </w:rPr>
        <w:t>Workgroup: XXXNRANRH</w:t>
      </w:r>
    </w:p>
    <w:p w14:paraId="2306F9A2" w14:textId="77777777" w:rsidR="001C0B1B" w:rsidRDefault="001C0B1B" w:rsidP="001C0B1B"/>
    <w:p w14:paraId="6FC12DEE" w14:textId="77777777" w:rsidR="001C0B1B" w:rsidRPr="00A10A8E" w:rsidRDefault="001C0B1B" w:rsidP="001C0B1B">
      <w:pPr>
        <w:rPr>
          <w:b/>
          <w:bCs/>
          <w:u w:val="single"/>
        </w:rPr>
      </w:pPr>
      <w:r w:rsidRPr="00A10A8E">
        <w:rPr>
          <w:b/>
          <w:bCs/>
          <w:u w:val="single"/>
        </w:rPr>
        <w:t>Part-time and Full time Faculty</w:t>
      </w:r>
    </w:p>
    <w:p w14:paraId="610BF640" w14:textId="5806B368" w:rsidR="001C0B1B" w:rsidRDefault="001C0B1B" w:rsidP="001C0B1B">
      <w:r w:rsidRPr="00A10A8E">
        <w:rPr>
          <w:b/>
          <w:bCs/>
        </w:rPr>
        <w:t>Earn Code: TCH</w:t>
      </w:r>
      <w:r>
        <w:t xml:space="preserve"> – Teaching; Income Code (for 1042-S): Teaching</w:t>
      </w:r>
    </w:p>
    <w:p w14:paraId="22F2D995" w14:textId="77777777" w:rsidR="001C0B1B" w:rsidRPr="00A10A8E" w:rsidRDefault="001C0B1B" w:rsidP="001C0B1B">
      <w:pPr>
        <w:rPr>
          <w:b/>
          <w:bCs/>
        </w:rPr>
      </w:pPr>
      <w:r w:rsidRPr="00A10A8E">
        <w:rPr>
          <w:b/>
          <w:bCs/>
        </w:rPr>
        <w:t xml:space="preserve">Workgroup: XXXNRATCH </w:t>
      </w:r>
    </w:p>
    <w:p w14:paraId="5991E4EC" w14:textId="77777777" w:rsidR="001C0B1B" w:rsidRDefault="001C0B1B" w:rsidP="001C0B1B"/>
    <w:p w14:paraId="4D0809A0" w14:textId="7CCD64FB" w:rsidR="001C0B1B" w:rsidRPr="00A10A8E" w:rsidRDefault="001C0B1B" w:rsidP="001C0B1B">
      <w:pPr>
        <w:rPr>
          <w:b/>
          <w:bCs/>
          <w:u w:val="single"/>
        </w:rPr>
      </w:pPr>
      <w:r w:rsidRPr="00A10A8E">
        <w:rPr>
          <w:b/>
          <w:bCs/>
          <w:u w:val="single"/>
        </w:rPr>
        <w:t xml:space="preserve">Classified, Exempt, </w:t>
      </w:r>
      <w:r w:rsidR="00A10A8E">
        <w:rPr>
          <w:b/>
          <w:bCs/>
          <w:u w:val="single"/>
        </w:rPr>
        <w:t>Part Time Nonpermanent</w:t>
      </w:r>
    </w:p>
    <w:p w14:paraId="48661B70" w14:textId="66013F4B" w:rsidR="001C0B1B" w:rsidRDefault="001C0B1B" w:rsidP="001C0B1B">
      <w:r w:rsidRPr="00A10A8E">
        <w:rPr>
          <w:b/>
          <w:bCs/>
        </w:rPr>
        <w:t>Earn Code</w:t>
      </w:r>
      <w:r w:rsidR="00A10A8E" w:rsidRPr="00A10A8E">
        <w:rPr>
          <w:b/>
          <w:bCs/>
        </w:rPr>
        <w:t>/Time Reporting Code</w:t>
      </w:r>
      <w:r w:rsidRPr="00A10A8E">
        <w:rPr>
          <w:b/>
          <w:bCs/>
        </w:rPr>
        <w:t>: NTS</w:t>
      </w:r>
      <w:r>
        <w:t xml:space="preserve"> – Non-Teaching/Training/Studying; Income Code (for 1042-S): Dependent Personal Services </w:t>
      </w:r>
    </w:p>
    <w:p w14:paraId="10376923" w14:textId="56B91A84" w:rsidR="001C0B1B" w:rsidRDefault="001C0B1B" w:rsidP="001C0B1B">
      <w:r w:rsidRPr="00A10A8E">
        <w:rPr>
          <w:b/>
          <w:bCs/>
        </w:rPr>
        <w:t>Workgroup: XXXNRANTS</w:t>
      </w:r>
      <w:r w:rsidR="00A10A8E">
        <w:t xml:space="preserve"> (Exempt)</w:t>
      </w:r>
      <w:r>
        <w:t xml:space="preserve"> or </w:t>
      </w:r>
      <w:r w:rsidRPr="00A10A8E">
        <w:rPr>
          <w:b/>
          <w:bCs/>
        </w:rPr>
        <w:t>XXXNRANTSP</w:t>
      </w:r>
      <w:r w:rsidR="00A10A8E" w:rsidRPr="00A10A8E">
        <w:rPr>
          <w:b/>
          <w:bCs/>
        </w:rPr>
        <w:t xml:space="preserve"> </w:t>
      </w:r>
      <w:r w:rsidR="00A10A8E">
        <w:t>(Overtime-Eligible)</w:t>
      </w:r>
    </w:p>
    <w:p w14:paraId="38C92833" w14:textId="77777777" w:rsidR="001C0B1B" w:rsidRDefault="001C0B1B" w:rsidP="001C0B1B"/>
    <w:p w14:paraId="6CF1FF27" w14:textId="20AFE9AF" w:rsidR="008E6DB9" w:rsidRDefault="00343216">
      <w:r>
        <w:rPr>
          <w:noProof/>
        </w:rPr>
        <w:drawing>
          <wp:inline distT="0" distB="0" distL="0" distR="0" wp14:anchorId="17A4AA8E" wp14:editId="64FD0063">
            <wp:extent cx="6858000" cy="3389630"/>
            <wp:effectExtent l="0" t="0" r="0" b="1270"/>
            <wp:docPr id="49665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55521" name=""/>
                    <pic:cNvPicPr/>
                  </pic:nvPicPr>
                  <pic:blipFill>
                    <a:blip r:embed="rId15"/>
                    <a:stretch>
                      <a:fillRect/>
                    </a:stretch>
                  </pic:blipFill>
                  <pic:spPr>
                    <a:xfrm>
                      <a:off x="0" y="0"/>
                      <a:ext cx="6858000" cy="3389630"/>
                    </a:xfrm>
                    <a:prstGeom prst="rect">
                      <a:avLst/>
                    </a:prstGeom>
                  </pic:spPr>
                </pic:pic>
              </a:graphicData>
            </a:graphic>
          </wp:inline>
        </w:drawing>
      </w:r>
    </w:p>
    <w:p w14:paraId="1AD669EA" w14:textId="77777777" w:rsidR="00C672AC" w:rsidRDefault="00C672AC"/>
    <w:p w14:paraId="2EA9FB78" w14:textId="77777777" w:rsidR="00C672AC" w:rsidRDefault="00C672AC">
      <w:r>
        <w:t>E</w:t>
      </w:r>
      <w:r w:rsidRPr="0009326F">
        <w:t>nter the combo code</w:t>
      </w:r>
      <w:r>
        <w:t xml:space="preserve">, </w:t>
      </w:r>
      <w:r w:rsidRPr="0009326F">
        <w:t>hit enter for the chart field to complete</w:t>
      </w:r>
      <w:r>
        <w:t xml:space="preserve"> and check to see if they are correct, Save.</w:t>
      </w:r>
    </w:p>
    <w:p w14:paraId="4A20ECAE" w14:textId="77777777" w:rsidR="00C672AC" w:rsidRDefault="00C672AC"/>
    <w:p w14:paraId="6C24B0FD" w14:textId="77777777" w:rsidR="00C672AC" w:rsidRDefault="00C672AC">
      <w:r>
        <w:rPr>
          <w:noProof/>
        </w:rPr>
        <w:drawing>
          <wp:inline distT="0" distB="0" distL="0" distR="0" wp14:anchorId="2D669297" wp14:editId="53127CD4">
            <wp:extent cx="6858000" cy="26473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647315"/>
                    </a:xfrm>
                    <a:prstGeom prst="rect">
                      <a:avLst/>
                    </a:prstGeom>
                  </pic:spPr>
                </pic:pic>
              </a:graphicData>
            </a:graphic>
          </wp:inline>
        </w:drawing>
      </w:r>
    </w:p>
    <w:p w14:paraId="56A6DBAF" w14:textId="5EF51B96" w:rsidR="004A3F95" w:rsidRDefault="004A3F95">
      <w:pPr>
        <w:spacing w:after="160" w:line="259" w:lineRule="auto"/>
      </w:pPr>
    </w:p>
    <w:p w14:paraId="5A46B97D" w14:textId="77777777" w:rsidR="00B7233E" w:rsidRPr="004E209A" w:rsidRDefault="00B7233E" w:rsidP="00B7233E">
      <w:pPr>
        <w:spacing w:after="160" w:line="259" w:lineRule="auto"/>
      </w:pPr>
      <w:r w:rsidRPr="004E209A">
        <w:t>Click on Employment Data hyperlink</w:t>
      </w:r>
    </w:p>
    <w:p w14:paraId="6646E658" w14:textId="77777777" w:rsidR="00B7233E" w:rsidRDefault="00C672AC" w:rsidP="00B7233E">
      <w:r>
        <w:rPr>
          <w:noProof/>
        </w:rPr>
        <w:drawing>
          <wp:inline distT="0" distB="0" distL="0" distR="0" wp14:anchorId="074B9FEB" wp14:editId="7B42B81C">
            <wp:extent cx="6858000" cy="4573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573905"/>
                    </a:xfrm>
                    <a:prstGeom prst="rect">
                      <a:avLst/>
                    </a:prstGeom>
                  </pic:spPr>
                </pic:pic>
              </a:graphicData>
            </a:graphic>
          </wp:inline>
        </w:drawing>
      </w:r>
    </w:p>
    <w:p w14:paraId="48FFBA6D" w14:textId="77777777" w:rsidR="00B7233E" w:rsidRDefault="00B7233E" w:rsidP="00103A1C"/>
    <w:p w14:paraId="159FB620" w14:textId="77777777" w:rsidR="00C672AC" w:rsidRDefault="00103A1C" w:rsidP="00103A1C">
      <w:r w:rsidRPr="004E209A">
        <w:t>Click on Time Reporter Data</w:t>
      </w:r>
      <w:r w:rsidR="00C672AC">
        <w:t xml:space="preserve"> hyperlink.</w:t>
      </w:r>
    </w:p>
    <w:p w14:paraId="2B1AAAE4" w14:textId="77777777" w:rsidR="00C672AC" w:rsidRDefault="00C672AC">
      <w:pPr>
        <w:spacing w:after="160" w:line="259" w:lineRule="auto"/>
      </w:pPr>
      <w:r>
        <w:br w:type="page"/>
      </w:r>
    </w:p>
    <w:p w14:paraId="391AA852" w14:textId="77777777" w:rsidR="00103A1C" w:rsidRDefault="00C672AC" w:rsidP="00103A1C">
      <w:r>
        <w:lastRenderedPageBreak/>
        <w:t>C</w:t>
      </w:r>
      <w:r w:rsidR="00103A1C" w:rsidRPr="004E209A">
        <w:t xml:space="preserve">hange the effective date to the hire date, if needed, put in the Time Reporter Type, Punch Time Template, Work Group, Task Group and hit refresh. That will update the Employment Information screen (above). </w:t>
      </w:r>
    </w:p>
    <w:p w14:paraId="4EB8342B" w14:textId="77777777" w:rsidR="00103A1C" w:rsidRPr="004E209A" w:rsidRDefault="00103A1C" w:rsidP="00103A1C"/>
    <w:p w14:paraId="0BB6426C" w14:textId="70EB9E65" w:rsidR="00103A1C" w:rsidRDefault="00455DF4" w:rsidP="00103A1C">
      <w:r>
        <w:rPr>
          <w:noProof/>
        </w:rPr>
        <w:drawing>
          <wp:inline distT="0" distB="0" distL="0" distR="0" wp14:anchorId="1A287BC9" wp14:editId="323F9A1D">
            <wp:extent cx="6858000" cy="6336030"/>
            <wp:effectExtent l="0" t="0" r="0" b="7620"/>
            <wp:docPr id="5436637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63737" name="Picture 1" descr="A screenshot of a computer&#10;&#10;AI-generated content may be incorrect."/>
                    <pic:cNvPicPr/>
                  </pic:nvPicPr>
                  <pic:blipFill>
                    <a:blip r:embed="rId18"/>
                    <a:stretch>
                      <a:fillRect/>
                    </a:stretch>
                  </pic:blipFill>
                  <pic:spPr>
                    <a:xfrm>
                      <a:off x="0" y="0"/>
                      <a:ext cx="6858000" cy="6336030"/>
                    </a:xfrm>
                    <a:prstGeom prst="rect">
                      <a:avLst/>
                    </a:prstGeom>
                  </pic:spPr>
                </pic:pic>
              </a:graphicData>
            </a:graphic>
          </wp:inline>
        </w:drawing>
      </w:r>
    </w:p>
    <w:p w14:paraId="6A1ED2D1" w14:textId="77777777" w:rsidR="00103A1C" w:rsidRDefault="00103A1C" w:rsidP="00103A1C"/>
    <w:p w14:paraId="0C161A24" w14:textId="2806446D" w:rsidR="00455DF4" w:rsidRDefault="00455DF4" w:rsidP="00103A1C">
      <w:r w:rsidRPr="00455DF4">
        <w:rPr>
          <w:b/>
          <w:bCs/>
        </w:rPr>
        <w:t>NOTE:</w:t>
      </w:r>
      <w:r>
        <w:t xml:space="preserve"> AFTER SAVING, CHECK TO MAKE SURE THE TIME REPORTER CODE </w:t>
      </w:r>
      <w:r w:rsidR="008A0A20">
        <w:t>IS</w:t>
      </w:r>
      <w:r>
        <w:t xml:space="preserve"> ACTIVE ON THE TIMESHEET AND CHANG</w:t>
      </w:r>
      <w:r w:rsidR="008A0A20">
        <w:t>E</w:t>
      </w:r>
      <w:r>
        <w:t xml:space="preserve"> IF EE HAS ALREADY SUBMITTED HOURS. </w:t>
      </w:r>
    </w:p>
    <w:p w14:paraId="118F1FD9" w14:textId="77777777" w:rsidR="008A0A20" w:rsidRDefault="008A0A20" w:rsidP="00103A1C"/>
    <w:p w14:paraId="45351614" w14:textId="57552862" w:rsidR="008A0A20" w:rsidRDefault="008A0A20" w:rsidP="00103A1C">
      <w:r>
        <w:t xml:space="preserve">If the code does not show up, run Refresh Dynamic Groups Process – see </w:t>
      </w:r>
      <w:hyperlink r:id="rId19" w:history="1">
        <w:r w:rsidRPr="008A0A20">
          <w:rPr>
            <w:rStyle w:val="Hyperlink"/>
          </w:rPr>
          <w:t>Documentation</w:t>
        </w:r>
      </w:hyperlink>
      <w:r>
        <w:t>.</w:t>
      </w:r>
    </w:p>
    <w:p w14:paraId="3B8A94DC" w14:textId="77777777" w:rsidR="00C672AC" w:rsidRDefault="00C672AC">
      <w:pPr>
        <w:spacing w:after="160" w:line="259" w:lineRule="auto"/>
      </w:pPr>
      <w:r>
        <w:br w:type="page"/>
      </w:r>
    </w:p>
    <w:p w14:paraId="4E7D9C34" w14:textId="4D38158E" w:rsidR="00103A1C" w:rsidRDefault="00103A1C" w:rsidP="00103A1C">
      <w:r>
        <w:lastRenderedPageBreak/>
        <w:t>Click on Benefit Program Participation</w:t>
      </w:r>
      <w:r w:rsidR="00C672AC">
        <w:t xml:space="preserve"> hyperlink, add </w:t>
      </w:r>
      <w:r>
        <w:t>the Benefit Record Number</w:t>
      </w:r>
      <w:r w:rsidR="00C672AC">
        <w:t xml:space="preserve">, </w:t>
      </w:r>
      <w:r w:rsidR="00A32147">
        <w:t xml:space="preserve">Benefit Program Participation Details, if applicable, </w:t>
      </w:r>
      <w:r w:rsidR="00C672AC">
        <w:t>Save.</w:t>
      </w:r>
    </w:p>
    <w:p w14:paraId="43DE6064" w14:textId="77777777" w:rsidR="00B366A9" w:rsidRDefault="00B366A9" w:rsidP="00103A1C"/>
    <w:p w14:paraId="4524AC94" w14:textId="77777777" w:rsidR="00103A1C" w:rsidRDefault="00C672AC" w:rsidP="00103A1C">
      <w:r>
        <w:rPr>
          <w:noProof/>
        </w:rPr>
        <w:drawing>
          <wp:inline distT="0" distB="0" distL="0" distR="0" wp14:anchorId="1000F47E" wp14:editId="0FB0374E">
            <wp:extent cx="6568440" cy="621569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80316" cy="6226929"/>
                    </a:xfrm>
                    <a:prstGeom prst="rect">
                      <a:avLst/>
                    </a:prstGeom>
                  </pic:spPr>
                </pic:pic>
              </a:graphicData>
            </a:graphic>
          </wp:inline>
        </w:drawing>
      </w:r>
    </w:p>
    <w:p w14:paraId="2AFD71D9" w14:textId="77777777" w:rsidR="00103A1C" w:rsidRDefault="00103A1C" w:rsidP="00103A1C"/>
    <w:p w14:paraId="580561A1" w14:textId="1496431C" w:rsidR="0010729D" w:rsidRPr="00AC48FA" w:rsidRDefault="0010729D">
      <w:pPr>
        <w:rPr>
          <w:b/>
          <w:color w:val="4472C4" w:themeColor="accent1"/>
        </w:rPr>
      </w:pPr>
      <w:r w:rsidRPr="0047258A">
        <w:rPr>
          <w:b/>
        </w:rPr>
        <w:t xml:space="preserve">Assign ACA Status – </w:t>
      </w:r>
      <w:r w:rsidR="00A01A39">
        <w:rPr>
          <w:b/>
          <w:color w:val="4472C4" w:themeColor="accent1"/>
        </w:rPr>
        <w:t>Nav&gt;</w:t>
      </w:r>
      <w:r w:rsidR="00A01A39" w:rsidRPr="00AC48FA">
        <w:rPr>
          <w:b/>
          <w:color w:val="4472C4" w:themeColor="accent1"/>
        </w:rPr>
        <w:t>Benefits&gt;CTC Custom&gt;Assign ACA Status</w:t>
      </w:r>
      <w:r w:rsidR="00A01A39">
        <w:rPr>
          <w:b/>
          <w:color w:val="4472C4" w:themeColor="accent1"/>
        </w:rPr>
        <w:t xml:space="preserve"> </w:t>
      </w:r>
    </w:p>
    <w:p w14:paraId="617F487C" w14:textId="7F6FF920" w:rsidR="0010729D" w:rsidRDefault="00EE36D9">
      <w:r>
        <w:t>Enter proper ACA Employment Status.</w:t>
      </w:r>
    </w:p>
    <w:p w14:paraId="6B0CA592" w14:textId="77777777" w:rsidR="0010729D" w:rsidRDefault="00C672AC">
      <w:r>
        <w:rPr>
          <w:noProof/>
        </w:rPr>
        <w:drawing>
          <wp:inline distT="0" distB="0" distL="0" distR="0" wp14:anchorId="76466148" wp14:editId="050EFEF8">
            <wp:extent cx="5753599" cy="17375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3599" cy="1737511"/>
                    </a:xfrm>
                    <a:prstGeom prst="rect">
                      <a:avLst/>
                    </a:prstGeom>
                  </pic:spPr>
                </pic:pic>
              </a:graphicData>
            </a:graphic>
          </wp:inline>
        </w:drawing>
      </w:r>
    </w:p>
    <w:p w14:paraId="78D47FDD" w14:textId="0B3A446A" w:rsidR="00A01A39" w:rsidRDefault="00A01A39">
      <w:pPr>
        <w:spacing w:after="160" w:line="259" w:lineRule="auto"/>
      </w:pPr>
      <w:r>
        <w:br w:type="page"/>
      </w:r>
    </w:p>
    <w:p w14:paraId="63993441" w14:textId="0B2849F5" w:rsidR="00A01A39" w:rsidRPr="00AC48FA" w:rsidRDefault="00A01A39" w:rsidP="00A01A39">
      <w:pPr>
        <w:rPr>
          <w:b/>
          <w:color w:val="4472C4" w:themeColor="accent1"/>
        </w:rPr>
      </w:pPr>
      <w:r>
        <w:rPr>
          <w:b/>
          <w:bCs/>
        </w:rPr>
        <w:lastRenderedPageBreak/>
        <w:t>Update Employee Tax Data</w:t>
      </w:r>
      <w:r w:rsidR="008D4FBF">
        <w:rPr>
          <w:b/>
          <w:bCs/>
        </w:rPr>
        <w:t xml:space="preserve"> for Nonresident Alien</w:t>
      </w:r>
      <w:r w:rsidRPr="0047258A">
        <w:rPr>
          <w:b/>
        </w:rPr>
        <w:t xml:space="preserve"> – </w:t>
      </w:r>
      <w:r>
        <w:rPr>
          <w:b/>
          <w:color w:val="4472C4" w:themeColor="accent1"/>
        </w:rPr>
        <w:t>Nav&gt;Payroll for North America&gt;Employee Pay Data USA&gt;Tax Information&gt;Update Employee Tax Data</w:t>
      </w:r>
    </w:p>
    <w:p w14:paraId="539854A0" w14:textId="60D50D21" w:rsidR="00304982" w:rsidRPr="00665E49" w:rsidRDefault="00304982" w:rsidP="00304982">
      <w:r>
        <w:rPr>
          <w:bCs/>
        </w:rPr>
        <w:t xml:space="preserve">See </w:t>
      </w:r>
      <w:hyperlink r:id="rId22" w:history="1">
        <w:r w:rsidRPr="001C0B1B">
          <w:rPr>
            <w:rStyle w:val="Hyperlink"/>
          </w:rPr>
          <w:t>Nonresident Alien Setup QRG</w:t>
        </w:r>
      </w:hyperlink>
      <w:r>
        <w:t xml:space="preserve"> for a complete explanation of Tax Data setup</w:t>
      </w:r>
      <w:r w:rsidR="008D4FBF">
        <w:t xml:space="preserve"> (VERY similar as below)</w:t>
      </w:r>
    </w:p>
    <w:p w14:paraId="3F74D815" w14:textId="15F35365" w:rsidR="00A01A39" w:rsidRDefault="00A01A39">
      <w:pPr>
        <w:rPr>
          <w:bCs/>
        </w:rPr>
      </w:pPr>
    </w:p>
    <w:p w14:paraId="4A235315" w14:textId="2D2F9946" w:rsidR="00ED6513" w:rsidRPr="00ED6513" w:rsidRDefault="00ED6513" w:rsidP="00ED6513">
      <w:pPr>
        <w:numPr>
          <w:ilvl w:val="0"/>
          <w:numId w:val="29"/>
        </w:numPr>
        <w:rPr>
          <w:bCs/>
        </w:rPr>
      </w:pPr>
      <w:r w:rsidRPr="00ED6513">
        <w:rPr>
          <w:bCs/>
        </w:rPr>
        <w:t>The</w:t>
      </w:r>
      <w:r>
        <w:rPr>
          <w:bCs/>
        </w:rPr>
        <w:t xml:space="preserve"> </w:t>
      </w:r>
      <w:r w:rsidRPr="00ED6513">
        <w:rPr>
          <w:b/>
          <w:bCs/>
        </w:rPr>
        <w:t>Update Employee Tax Data</w:t>
      </w:r>
      <w:r>
        <w:rPr>
          <w:bCs/>
        </w:rPr>
        <w:t xml:space="preserve"> </w:t>
      </w:r>
      <w:r w:rsidRPr="00ED6513">
        <w:rPr>
          <w:bCs/>
        </w:rPr>
        <w:t>search page displays.</w:t>
      </w:r>
    </w:p>
    <w:p w14:paraId="4837298A" w14:textId="568E9048" w:rsidR="00ED6513" w:rsidRPr="00ED6513" w:rsidRDefault="00ED6513" w:rsidP="00ED6513">
      <w:pPr>
        <w:numPr>
          <w:ilvl w:val="0"/>
          <w:numId w:val="29"/>
        </w:numPr>
        <w:rPr>
          <w:bCs/>
        </w:rPr>
      </w:pPr>
      <w:r w:rsidRPr="00ED6513">
        <w:rPr>
          <w:bCs/>
        </w:rPr>
        <w:t>Enter search criteria and select the</w:t>
      </w:r>
      <w:r>
        <w:rPr>
          <w:bCs/>
        </w:rPr>
        <w:t xml:space="preserve"> </w:t>
      </w:r>
      <w:r w:rsidRPr="00ED6513">
        <w:rPr>
          <w:b/>
          <w:bCs/>
        </w:rPr>
        <w:t>Search</w:t>
      </w:r>
      <w:r>
        <w:rPr>
          <w:bCs/>
        </w:rPr>
        <w:t xml:space="preserve"> </w:t>
      </w:r>
      <w:r w:rsidRPr="00ED6513">
        <w:rPr>
          <w:bCs/>
        </w:rPr>
        <w:t>button.</w:t>
      </w:r>
    </w:p>
    <w:p w14:paraId="15288115" w14:textId="77777777" w:rsidR="00ED6513" w:rsidRDefault="00ED6513" w:rsidP="00ED6513">
      <w:pPr>
        <w:numPr>
          <w:ilvl w:val="0"/>
          <w:numId w:val="29"/>
        </w:numPr>
        <w:rPr>
          <w:bCs/>
        </w:rPr>
      </w:pPr>
      <w:r>
        <w:rPr>
          <w:bCs/>
        </w:rPr>
        <w:t>Add a row if later than new hire date, add Effective Date</w:t>
      </w:r>
      <w:r w:rsidRPr="00ED6513">
        <w:rPr>
          <w:bCs/>
        </w:rPr>
        <w:t xml:space="preserve"> </w:t>
      </w:r>
    </w:p>
    <w:p w14:paraId="75574E9B" w14:textId="1B4A72E6" w:rsidR="00ED6513" w:rsidRPr="00ED6513" w:rsidRDefault="00ED6513" w:rsidP="00ED6513">
      <w:pPr>
        <w:numPr>
          <w:ilvl w:val="0"/>
          <w:numId w:val="29"/>
        </w:numPr>
        <w:rPr>
          <w:bCs/>
        </w:rPr>
      </w:pPr>
      <w:r w:rsidRPr="00ED6513">
        <w:rPr>
          <w:bCs/>
        </w:rPr>
        <w:t>From the</w:t>
      </w:r>
      <w:r>
        <w:rPr>
          <w:bCs/>
        </w:rPr>
        <w:t xml:space="preserve"> </w:t>
      </w:r>
      <w:r w:rsidRPr="00ED6513">
        <w:rPr>
          <w:b/>
          <w:bCs/>
        </w:rPr>
        <w:t>Federal Tax Data</w:t>
      </w:r>
      <w:r>
        <w:rPr>
          <w:bCs/>
        </w:rPr>
        <w:t xml:space="preserve"> </w:t>
      </w:r>
      <w:r w:rsidRPr="00ED6513">
        <w:rPr>
          <w:bCs/>
        </w:rPr>
        <w:t>tab, select the</w:t>
      </w:r>
      <w:r>
        <w:rPr>
          <w:bCs/>
        </w:rPr>
        <w:t xml:space="preserve"> </w:t>
      </w:r>
      <w:r w:rsidRPr="00ED6513">
        <w:rPr>
          <w:b/>
          <w:bCs/>
        </w:rPr>
        <w:t>Nonresident alien</w:t>
      </w:r>
      <w:r>
        <w:rPr>
          <w:bCs/>
        </w:rPr>
        <w:t xml:space="preserve"> </w:t>
      </w:r>
      <w:r w:rsidRPr="00ED6513">
        <w:rPr>
          <w:bCs/>
        </w:rPr>
        <w:t>for the</w:t>
      </w:r>
      <w:r>
        <w:rPr>
          <w:bCs/>
        </w:rPr>
        <w:t xml:space="preserve"> </w:t>
      </w:r>
      <w:r w:rsidRPr="00ED6513">
        <w:rPr>
          <w:b/>
          <w:bCs/>
        </w:rPr>
        <w:t>Special Withholding Tax Status</w:t>
      </w:r>
      <w:r>
        <w:rPr>
          <w:bCs/>
        </w:rPr>
        <w:t xml:space="preserve"> </w:t>
      </w:r>
      <w:r w:rsidRPr="00ED6513">
        <w:rPr>
          <w:bCs/>
        </w:rPr>
        <w:t>field.</w:t>
      </w:r>
      <w:r>
        <w:rPr>
          <w:bCs/>
        </w:rPr>
        <w:t xml:space="preserve"> </w:t>
      </w:r>
      <w:r w:rsidRPr="00ED6513">
        <w:rPr>
          <w:bCs/>
          <w:i/>
          <w:iCs/>
        </w:rPr>
        <w:t>*This is a required field.</w:t>
      </w:r>
    </w:p>
    <w:p w14:paraId="11404B60" w14:textId="77777777" w:rsidR="00ED6513" w:rsidRPr="00ED6513" w:rsidRDefault="00ED6513" w:rsidP="00ED6513">
      <w:pPr>
        <w:ind w:left="720"/>
        <w:rPr>
          <w:bCs/>
        </w:rPr>
      </w:pPr>
    </w:p>
    <w:p w14:paraId="6D7FDACA" w14:textId="33DB9A41" w:rsidR="004C33D3" w:rsidRDefault="004C33D3">
      <w:pPr>
        <w:rPr>
          <w:bCs/>
        </w:rPr>
      </w:pPr>
      <w:r>
        <w:rPr>
          <w:noProof/>
        </w:rPr>
        <w:drawing>
          <wp:inline distT="0" distB="0" distL="0" distR="0" wp14:anchorId="0AB9729A" wp14:editId="32A3FF2B">
            <wp:extent cx="6858000" cy="7353935"/>
            <wp:effectExtent l="0" t="0" r="0" b="0"/>
            <wp:docPr id="10595099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09938" name="Picture 1" descr="A screenshot of a computer&#10;&#10;AI-generated content may be incorrect."/>
                    <pic:cNvPicPr/>
                  </pic:nvPicPr>
                  <pic:blipFill>
                    <a:blip r:embed="rId23"/>
                    <a:stretch>
                      <a:fillRect/>
                    </a:stretch>
                  </pic:blipFill>
                  <pic:spPr>
                    <a:xfrm>
                      <a:off x="0" y="0"/>
                      <a:ext cx="6858000" cy="7353935"/>
                    </a:xfrm>
                    <a:prstGeom prst="rect">
                      <a:avLst/>
                    </a:prstGeom>
                  </pic:spPr>
                </pic:pic>
              </a:graphicData>
            </a:graphic>
          </wp:inline>
        </w:drawing>
      </w:r>
    </w:p>
    <w:p w14:paraId="254D8271" w14:textId="06A1FD28" w:rsidR="00794301" w:rsidRDefault="00794301">
      <w:pPr>
        <w:spacing w:after="160" w:line="259" w:lineRule="auto"/>
        <w:rPr>
          <w:bCs/>
        </w:rPr>
      </w:pPr>
      <w:r>
        <w:rPr>
          <w:bCs/>
        </w:rPr>
        <w:br w:type="page"/>
      </w:r>
    </w:p>
    <w:p w14:paraId="3DA30EAF" w14:textId="1D7C37F2" w:rsidR="00794301" w:rsidRPr="00794301" w:rsidRDefault="00794301" w:rsidP="00794301">
      <w:pPr>
        <w:numPr>
          <w:ilvl w:val="0"/>
          <w:numId w:val="25"/>
        </w:numPr>
        <w:rPr>
          <w:bCs/>
        </w:rPr>
      </w:pPr>
      <w:r w:rsidRPr="00794301">
        <w:rPr>
          <w:bCs/>
        </w:rPr>
        <w:lastRenderedPageBreak/>
        <w:t>Expand the</w:t>
      </w:r>
      <w:r w:rsidR="00D73CC1">
        <w:rPr>
          <w:bCs/>
        </w:rPr>
        <w:t xml:space="preserve"> </w:t>
      </w:r>
      <w:r w:rsidRPr="00794301">
        <w:rPr>
          <w:b/>
          <w:bCs/>
        </w:rPr>
        <w:t>Tax Treat/Non-Resident Data</w:t>
      </w:r>
      <w:r w:rsidR="00D73CC1">
        <w:rPr>
          <w:b/>
          <w:bCs/>
        </w:rPr>
        <w:t xml:space="preserve"> </w:t>
      </w:r>
      <w:r w:rsidRPr="00794301">
        <w:rPr>
          <w:bCs/>
        </w:rPr>
        <w:t>section by selecting the</w:t>
      </w:r>
      <w:r w:rsidR="00D73CC1">
        <w:rPr>
          <w:bCs/>
        </w:rPr>
        <w:t xml:space="preserve"> </w:t>
      </w:r>
      <w:r w:rsidRPr="00794301">
        <w:rPr>
          <w:b/>
          <w:bCs/>
        </w:rPr>
        <w:t>arrow</w:t>
      </w:r>
      <w:r w:rsidR="00D73CC1">
        <w:rPr>
          <w:bCs/>
        </w:rPr>
        <w:t xml:space="preserve"> </w:t>
      </w:r>
      <w:r w:rsidRPr="00794301">
        <w:rPr>
          <w:bCs/>
        </w:rPr>
        <w:t>as shown below.</w:t>
      </w:r>
    </w:p>
    <w:p w14:paraId="33771795" w14:textId="26BCE077" w:rsidR="00794301" w:rsidRPr="00794301" w:rsidRDefault="00794301" w:rsidP="00794301">
      <w:pPr>
        <w:numPr>
          <w:ilvl w:val="0"/>
          <w:numId w:val="25"/>
        </w:numPr>
        <w:rPr>
          <w:bCs/>
        </w:rPr>
      </w:pPr>
      <w:r w:rsidRPr="00794301">
        <w:rPr>
          <w:bCs/>
        </w:rPr>
        <w:t>Select the appropriate</w:t>
      </w:r>
      <w:r w:rsidR="00D73CC1">
        <w:rPr>
          <w:bCs/>
        </w:rPr>
        <w:t xml:space="preserve"> </w:t>
      </w:r>
      <w:r w:rsidRPr="00794301">
        <w:rPr>
          <w:b/>
          <w:bCs/>
        </w:rPr>
        <w:t>Country</w:t>
      </w:r>
      <w:r w:rsidRPr="00794301">
        <w:rPr>
          <w:bCs/>
        </w:rPr>
        <w:t>.</w:t>
      </w:r>
    </w:p>
    <w:p w14:paraId="7AD077F5" w14:textId="7B9F1C74" w:rsidR="00794301" w:rsidRPr="00794301" w:rsidRDefault="00794301" w:rsidP="00794301">
      <w:pPr>
        <w:numPr>
          <w:ilvl w:val="0"/>
          <w:numId w:val="25"/>
        </w:numPr>
        <w:rPr>
          <w:bCs/>
        </w:rPr>
      </w:pPr>
      <w:r w:rsidRPr="00794301">
        <w:rPr>
          <w:bCs/>
        </w:rPr>
        <w:t>Select the appropriate</w:t>
      </w:r>
      <w:r w:rsidR="00D73CC1">
        <w:rPr>
          <w:bCs/>
        </w:rPr>
        <w:t xml:space="preserve"> </w:t>
      </w:r>
      <w:r w:rsidRPr="00794301">
        <w:rPr>
          <w:b/>
          <w:bCs/>
        </w:rPr>
        <w:t>Treaty ID</w:t>
      </w:r>
      <w:r w:rsidRPr="00794301">
        <w:rPr>
          <w:bCs/>
        </w:rPr>
        <w:t>.</w:t>
      </w:r>
    </w:p>
    <w:p w14:paraId="2A96E120" w14:textId="11C5853A" w:rsidR="00794301" w:rsidRPr="00794301" w:rsidRDefault="00794301" w:rsidP="00794301">
      <w:pPr>
        <w:numPr>
          <w:ilvl w:val="0"/>
          <w:numId w:val="25"/>
        </w:numPr>
        <w:rPr>
          <w:bCs/>
        </w:rPr>
      </w:pPr>
      <w:r w:rsidRPr="00794301">
        <w:rPr>
          <w:bCs/>
        </w:rPr>
        <w:t>If the NRA is</w:t>
      </w:r>
      <w:r w:rsidR="00D73CC1">
        <w:rPr>
          <w:bCs/>
        </w:rPr>
        <w:t xml:space="preserve"> </w:t>
      </w:r>
      <w:r w:rsidRPr="00794301">
        <w:rPr>
          <w:b/>
          <w:bCs/>
          <w:u w:val="single"/>
        </w:rPr>
        <w:t>not</w:t>
      </w:r>
      <w:r w:rsidR="00D73CC1">
        <w:rPr>
          <w:bCs/>
        </w:rPr>
        <w:t xml:space="preserve"> </w:t>
      </w:r>
      <w:r w:rsidRPr="00794301">
        <w:rPr>
          <w:bCs/>
        </w:rPr>
        <w:t>subject to FWT withholding, select</w:t>
      </w:r>
      <w:r w:rsidR="00D73CC1">
        <w:rPr>
          <w:bCs/>
        </w:rPr>
        <w:t xml:space="preserve"> </w:t>
      </w:r>
      <w:r w:rsidRPr="00794301">
        <w:rPr>
          <w:b/>
          <w:bCs/>
        </w:rPr>
        <w:t>No</w:t>
      </w:r>
      <w:r w:rsidR="00D73CC1">
        <w:rPr>
          <w:bCs/>
        </w:rPr>
        <w:t xml:space="preserve"> </w:t>
      </w:r>
      <w:r w:rsidRPr="00794301">
        <w:rPr>
          <w:bCs/>
        </w:rPr>
        <w:t>for the</w:t>
      </w:r>
      <w:r w:rsidR="00D73CC1">
        <w:rPr>
          <w:bCs/>
        </w:rPr>
        <w:t xml:space="preserve"> </w:t>
      </w:r>
      <w:r w:rsidRPr="00794301">
        <w:rPr>
          <w:b/>
          <w:bCs/>
        </w:rPr>
        <w:t>Form W-9 Received</w:t>
      </w:r>
      <w:r w:rsidR="00D73CC1">
        <w:rPr>
          <w:bCs/>
        </w:rPr>
        <w:t xml:space="preserve"> </w:t>
      </w:r>
      <w:r w:rsidRPr="00794301">
        <w:rPr>
          <w:bCs/>
        </w:rPr>
        <w:t>option.</w:t>
      </w:r>
    </w:p>
    <w:p w14:paraId="79474A7C" w14:textId="706EB69E" w:rsidR="00794301" w:rsidRPr="00794301" w:rsidRDefault="00794301" w:rsidP="00794301">
      <w:pPr>
        <w:numPr>
          <w:ilvl w:val="0"/>
          <w:numId w:val="25"/>
        </w:numPr>
        <w:rPr>
          <w:bCs/>
        </w:rPr>
      </w:pPr>
      <w:r w:rsidRPr="00794301">
        <w:rPr>
          <w:bCs/>
        </w:rPr>
        <w:t>Select the appropriate</w:t>
      </w:r>
      <w:r w:rsidR="00D73CC1">
        <w:rPr>
          <w:bCs/>
        </w:rPr>
        <w:t xml:space="preserve"> </w:t>
      </w:r>
      <w:r w:rsidRPr="00794301">
        <w:rPr>
          <w:b/>
          <w:bCs/>
        </w:rPr>
        <w:t>NRA Withholding Rule</w:t>
      </w:r>
      <w:r w:rsidRPr="00794301">
        <w:rPr>
          <w:bCs/>
        </w:rPr>
        <w:t>.</w:t>
      </w:r>
      <w:r w:rsidR="00D73CC1">
        <w:rPr>
          <w:bCs/>
        </w:rPr>
        <w:t xml:space="preserve"> </w:t>
      </w:r>
      <w:r w:rsidRPr="00794301">
        <w:rPr>
          <w:bCs/>
        </w:rPr>
        <w:t>By default,</w:t>
      </w:r>
      <w:r w:rsidR="00D73CC1">
        <w:rPr>
          <w:bCs/>
        </w:rPr>
        <w:t xml:space="preserve"> </w:t>
      </w:r>
      <w:r w:rsidRPr="00794301">
        <w:rPr>
          <w:b/>
          <w:bCs/>
          <w:i/>
          <w:iCs/>
        </w:rPr>
        <w:t>Subject to Rule</w:t>
      </w:r>
      <w:r w:rsidR="00D73CC1">
        <w:rPr>
          <w:bCs/>
        </w:rPr>
        <w:t xml:space="preserve"> </w:t>
      </w:r>
      <w:r w:rsidRPr="00794301">
        <w:rPr>
          <w:bCs/>
        </w:rPr>
        <w:t>is displayed.</w:t>
      </w:r>
    </w:p>
    <w:p w14:paraId="3F016A49" w14:textId="29FDB48E" w:rsidR="00794301" w:rsidRPr="00794301" w:rsidRDefault="00794301" w:rsidP="00794301">
      <w:pPr>
        <w:numPr>
          <w:ilvl w:val="0"/>
          <w:numId w:val="25"/>
        </w:numPr>
        <w:rPr>
          <w:bCs/>
        </w:rPr>
      </w:pPr>
      <w:r w:rsidRPr="00794301">
        <w:rPr>
          <w:bCs/>
        </w:rPr>
        <w:t>Select</w:t>
      </w:r>
      <w:r w:rsidR="00D73CC1">
        <w:rPr>
          <w:bCs/>
        </w:rPr>
        <w:t xml:space="preserve"> </w:t>
      </w:r>
      <w:r w:rsidRPr="00794301">
        <w:rPr>
          <w:b/>
          <w:bCs/>
        </w:rPr>
        <w:t>arrow</w:t>
      </w:r>
      <w:r w:rsidR="00D73CC1">
        <w:rPr>
          <w:bCs/>
        </w:rPr>
        <w:t xml:space="preserve"> </w:t>
      </w:r>
      <w:r w:rsidRPr="00794301">
        <w:rPr>
          <w:bCs/>
        </w:rPr>
        <w:t>to expand the</w:t>
      </w:r>
      <w:r w:rsidR="00D73CC1">
        <w:rPr>
          <w:bCs/>
        </w:rPr>
        <w:t xml:space="preserve"> </w:t>
      </w:r>
      <w:r w:rsidRPr="00794301">
        <w:rPr>
          <w:b/>
          <w:bCs/>
        </w:rPr>
        <w:t>Education and Government</w:t>
      </w:r>
      <w:r w:rsidR="00D73CC1">
        <w:rPr>
          <w:bCs/>
        </w:rPr>
        <w:t xml:space="preserve"> </w:t>
      </w:r>
      <w:r w:rsidRPr="00794301">
        <w:rPr>
          <w:bCs/>
        </w:rPr>
        <w:t>section.</w:t>
      </w:r>
    </w:p>
    <w:p w14:paraId="34575A72" w14:textId="48F4F5D6" w:rsidR="00794301" w:rsidRPr="00794301" w:rsidRDefault="00794301" w:rsidP="00794301">
      <w:pPr>
        <w:numPr>
          <w:ilvl w:val="0"/>
          <w:numId w:val="25"/>
        </w:numPr>
        <w:rPr>
          <w:bCs/>
        </w:rPr>
      </w:pPr>
      <w:r w:rsidRPr="00794301">
        <w:rPr>
          <w:bCs/>
        </w:rPr>
        <w:t>Enter the appropriate</w:t>
      </w:r>
      <w:r w:rsidR="00D73CC1">
        <w:rPr>
          <w:bCs/>
        </w:rPr>
        <w:t xml:space="preserve"> </w:t>
      </w:r>
      <w:r w:rsidRPr="00794301">
        <w:rPr>
          <w:b/>
          <w:bCs/>
        </w:rPr>
        <w:t>Date of Entry</w:t>
      </w:r>
      <w:r w:rsidRPr="00794301">
        <w:rPr>
          <w:bCs/>
        </w:rPr>
        <w:t>. The College will need to determine the</w:t>
      </w:r>
      <w:r w:rsidR="00D73CC1">
        <w:rPr>
          <w:bCs/>
        </w:rPr>
        <w:t xml:space="preserve"> </w:t>
      </w:r>
      <w:r w:rsidRPr="00794301">
        <w:rPr>
          <w:bCs/>
          <w:i/>
          <w:iCs/>
        </w:rPr>
        <w:t>Date of Entry</w:t>
      </w:r>
      <w:r w:rsidRPr="00794301">
        <w:rPr>
          <w:bCs/>
        </w:rPr>
        <w:t>, as this usually reflects the time of when the NRA employee is on-boarded. The</w:t>
      </w:r>
      <w:r w:rsidR="00D73CC1">
        <w:rPr>
          <w:bCs/>
        </w:rPr>
        <w:t xml:space="preserve"> </w:t>
      </w:r>
      <w:r w:rsidRPr="00794301">
        <w:rPr>
          <w:b/>
          <w:bCs/>
        </w:rPr>
        <w:t>Treaty Expiration Date</w:t>
      </w:r>
      <w:r w:rsidR="00D73CC1">
        <w:rPr>
          <w:b/>
          <w:bCs/>
          <w:i/>
          <w:iCs/>
        </w:rPr>
        <w:t xml:space="preserve"> </w:t>
      </w:r>
      <w:r w:rsidRPr="00794301">
        <w:rPr>
          <w:bCs/>
        </w:rPr>
        <w:t>will default for treaties that have</w:t>
      </w:r>
      <w:r w:rsidR="00D73CC1">
        <w:rPr>
          <w:bCs/>
        </w:rPr>
        <w:t xml:space="preserve"> </w:t>
      </w:r>
      <w:r w:rsidRPr="00794301">
        <w:rPr>
          <w:bCs/>
          <w:i/>
          <w:iCs/>
        </w:rPr>
        <w:t>Expiration</w:t>
      </w:r>
      <w:r w:rsidR="00D73CC1">
        <w:rPr>
          <w:bCs/>
        </w:rPr>
        <w:t xml:space="preserve"> </w:t>
      </w:r>
      <w:r w:rsidRPr="00794301">
        <w:rPr>
          <w:bCs/>
        </w:rPr>
        <w:t>information in the delivered</w:t>
      </w:r>
      <w:r w:rsidR="00D73CC1">
        <w:rPr>
          <w:bCs/>
        </w:rPr>
        <w:t xml:space="preserve"> </w:t>
      </w:r>
      <w:r w:rsidRPr="00794301">
        <w:rPr>
          <w:bCs/>
          <w:i/>
          <w:iCs/>
        </w:rPr>
        <w:t>Tax Treaty</w:t>
      </w:r>
      <w:r w:rsidR="00D73CC1">
        <w:rPr>
          <w:bCs/>
          <w:i/>
          <w:iCs/>
        </w:rPr>
        <w:t xml:space="preserve"> </w:t>
      </w:r>
      <w:r w:rsidRPr="00794301">
        <w:rPr>
          <w:bCs/>
        </w:rPr>
        <w:t>set-up table. However, you must have entered the appropriate</w:t>
      </w:r>
      <w:r w:rsidR="00D73CC1">
        <w:rPr>
          <w:bCs/>
        </w:rPr>
        <w:t xml:space="preserve"> </w:t>
      </w:r>
      <w:r w:rsidRPr="00794301">
        <w:rPr>
          <w:b/>
          <w:bCs/>
        </w:rPr>
        <w:t>Date of Entry</w:t>
      </w:r>
      <w:r w:rsidR="00D73CC1">
        <w:rPr>
          <w:b/>
          <w:bCs/>
        </w:rPr>
        <w:t xml:space="preserve"> </w:t>
      </w:r>
      <w:r w:rsidRPr="00794301">
        <w:rPr>
          <w:bCs/>
        </w:rPr>
        <w:t>in the previous field, otherwise the system cannot determine the Expiration Date.</w:t>
      </w:r>
    </w:p>
    <w:p w14:paraId="1BC10C2E" w14:textId="77777777" w:rsidR="00D73CC1" w:rsidRPr="00D73CC1" w:rsidRDefault="00794301" w:rsidP="00794301">
      <w:pPr>
        <w:numPr>
          <w:ilvl w:val="0"/>
          <w:numId w:val="25"/>
        </w:numPr>
        <w:rPr>
          <w:bCs/>
        </w:rPr>
      </w:pPr>
      <w:r w:rsidRPr="00794301">
        <w:rPr>
          <w:bCs/>
        </w:rPr>
        <w:t>Select the appropriate option for the</w:t>
      </w:r>
      <w:r w:rsidR="00D73CC1">
        <w:rPr>
          <w:bCs/>
        </w:rPr>
        <w:t xml:space="preserve"> </w:t>
      </w:r>
      <w:r w:rsidRPr="00794301">
        <w:rPr>
          <w:b/>
          <w:bCs/>
        </w:rPr>
        <w:t>Form 8233 Received</w:t>
      </w:r>
      <w:r w:rsidR="00D73CC1">
        <w:rPr>
          <w:bCs/>
        </w:rPr>
        <w:t xml:space="preserve"> </w:t>
      </w:r>
      <w:r w:rsidRPr="00794301">
        <w:rPr>
          <w:bCs/>
        </w:rPr>
        <w:t>field. *</w:t>
      </w:r>
      <w:r w:rsidRPr="00794301">
        <w:rPr>
          <w:bCs/>
          <w:i/>
          <w:iCs/>
        </w:rPr>
        <w:t>This is a required field.</w:t>
      </w:r>
    </w:p>
    <w:p w14:paraId="16359EC9" w14:textId="408DD213" w:rsidR="00794301" w:rsidRPr="00794301" w:rsidRDefault="00794301" w:rsidP="00794301">
      <w:pPr>
        <w:numPr>
          <w:ilvl w:val="0"/>
          <w:numId w:val="25"/>
        </w:numPr>
        <w:rPr>
          <w:bCs/>
        </w:rPr>
      </w:pPr>
      <w:r w:rsidRPr="00794301">
        <w:rPr>
          <w:bCs/>
        </w:rPr>
        <w:t>Whether or not Form 8233 was received, the earnings will be taxed as 1042, unless the Treaty Tax Rate for when the Form was not received is 0.9999.</w:t>
      </w:r>
    </w:p>
    <w:p w14:paraId="17D8D9BA" w14:textId="77777777" w:rsidR="00D73CC1" w:rsidRDefault="00D73CC1" w:rsidP="00794301">
      <w:pPr>
        <w:rPr>
          <w:b/>
          <w:bCs/>
        </w:rPr>
      </w:pPr>
    </w:p>
    <w:p w14:paraId="2219308E" w14:textId="0AC065D5" w:rsidR="00794301" w:rsidRDefault="00794301" w:rsidP="00794301">
      <w:pPr>
        <w:rPr>
          <w:bCs/>
        </w:rPr>
      </w:pPr>
      <w:r w:rsidRPr="00794301">
        <w:rPr>
          <w:b/>
          <w:bCs/>
          <w:highlight w:val="cyan"/>
        </w:rPr>
        <w:t>NOTE:</w:t>
      </w:r>
      <w:r w:rsidR="00D73CC1">
        <w:rPr>
          <w:b/>
          <w:bCs/>
          <w:highlight w:val="cyan"/>
        </w:rPr>
        <w:t xml:space="preserve"> </w:t>
      </w:r>
      <w:r w:rsidRPr="00794301">
        <w:rPr>
          <w:bCs/>
          <w:highlight w:val="cyan"/>
        </w:rPr>
        <w:t>If Form 8233 is</w:t>
      </w:r>
      <w:r w:rsidR="00D73CC1" w:rsidRPr="00D73CC1">
        <w:rPr>
          <w:bCs/>
          <w:highlight w:val="cyan"/>
        </w:rPr>
        <w:t xml:space="preserve"> </w:t>
      </w:r>
      <w:r w:rsidRPr="00794301">
        <w:rPr>
          <w:bCs/>
          <w:i/>
          <w:iCs/>
          <w:highlight w:val="cyan"/>
        </w:rPr>
        <w:t>NOT</w:t>
      </w:r>
      <w:r w:rsidR="00D73CC1" w:rsidRPr="00D73CC1">
        <w:rPr>
          <w:bCs/>
          <w:highlight w:val="cyan"/>
        </w:rPr>
        <w:t xml:space="preserve"> </w:t>
      </w:r>
      <w:r w:rsidRPr="00794301">
        <w:rPr>
          <w:bCs/>
          <w:highlight w:val="cyan"/>
        </w:rPr>
        <w:t>received by the employee, then the</w:t>
      </w:r>
      <w:r w:rsidR="00D73CC1" w:rsidRPr="00D73CC1">
        <w:rPr>
          <w:bCs/>
          <w:highlight w:val="cyan"/>
        </w:rPr>
        <w:t xml:space="preserve"> </w:t>
      </w:r>
      <w:r w:rsidRPr="00794301">
        <w:rPr>
          <w:b/>
          <w:bCs/>
          <w:highlight w:val="cyan"/>
        </w:rPr>
        <w:t>Tax Rate Before Form Received</w:t>
      </w:r>
      <w:r w:rsidR="00D73CC1" w:rsidRPr="00D73CC1">
        <w:rPr>
          <w:bCs/>
          <w:highlight w:val="cyan"/>
        </w:rPr>
        <w:t xml:space="preserve"> </w:t>
      </w:r>
      <w:r w:rsidRPr="00794301">
        <w:rPr>
          <w:bCs/>
          <w:highlight w:val="cyan"/>
        </w:rPr>
        <w:t>noted in the</w:t>
      </w:r>
      <w:r w:rsidR="00D73CC1" w:rsidRPr="00D73CC1">
        <w:rPr>
          <w:bCs/>
          <w:highlight w:val="cyan"/>
        </w:rPr>
        <w:t xml:space="preserve"> </w:t>
      </w:r>
      <w:r w:rsidRPr="00794301">
        <w:rPr>
          <w:bCs/>
          <w:i/>
          <w:iCs/>
          <w:highlight w:val="cyan"/>
        </w:rPr>
        <w:t>Allowable Earnings Codes</w:t>
      </w:r>
      <w:r w:rsidR="00D73CC1" w:rsidRPr="00D73CC1">
        <w:rPr>
          <w:bCs/>
          <w:highlight w:val="cyan"/>
        </w:rPr>
        <w:t xml:space="preserve"> </w:t>
      </w:r>
      <w:r w:rsidRPr="00794301">
        <w:rPr>
          <w:bCs/>
          <w:highlight w:val="cyan"/>
        </w:rPr>
        <w:t>section will be used.</w:t>
      </w:r>
      <w:r w:rsidR="00D73CC1">
        <w:rPr>
          <w:bCs/>
          <w:highlight w:val="cyan"/>
        </w:rPr>
        <w:t xml:space="preserve"> </w:t>
      </w:r>
      <w:r w:rsidRPr="00794301">
        <w:rPr>
          <w:bCs/>
          <w:highlight w:val="cyan"/>
        </w:rPr>
        <w:t>If the</w:t>
      </w:r>
      <w:r w:rsidR="00D73CC1" w:rsidRPr="00D73CC1">
        <w:rPr>
          <w:bCs/>
          <w:highlight w:val="cyan"/>
        </w:rPr>
        <w:t xml:space="preserve"> </w:t>
      </w:r>
      <w:r w:rsidRPr="00794301">
        <w:rPr>
          <w:b/>
          <w:bCs/>
          <w:highlight w:val="cyan"/>
        </w:rPr>
        <w:t>Tax Rate Before Form Received</w:t>
      </w:r>
      <w:r w:rsidR="00D73CC1" w:rsidRPr="00D73CC1">
        <w:rPr>
          <w:bCs/>
          <w:highlight w:val="cyan"/>
        </w:rPr>
        <w:t xml:space="preserve"> </w:t>
      </w:r>
      <w:r w:rsidRPr="00794301">
        <w:rPr>
          <w:bCs/>
          <w:highlight w:val="cyan"/>
        </w:rPr>
        <w:t>is "</w:t>
      </w:r>
      <w:r w:rsidRPr="00794301">
        <w:rPr>
          <w:b/>
          <w:bCs/>
          <w:highlight w:val="cyan"/>
        </w:rPr>
        <w:t>0.9999</w:t>
      </w:r>
      <w:r w:rsidRPr="00794301">
        <w:rPr>
          <w:bCs/>
          <w:highlight w:val="cyan"/>
        </w:rPr>
        <w:t>", then the earnings will be taxed as W-2 and not 1042.</w:t>
      </w:r>
    </w:p>
    <w:p w14:paraId="397C8A5B" w14:textId="77777777" w:rsidR="00D73CC1" w:rsidRPr="00794301" w:rsidRDefault="00D73CC1" w:rsidP="00794301">
      <w:pPr>
        <w:rPr>
          <w:bCs/>
        </w:rPr>
      </w:pPr>
    </w:p>
    <w:p w14:paraId="3B687F85" w14:textId="1C3919B1" w:rsidR="00794301" w:rsidRPr="00794301" w:rsidRDefault="00794301" w:rsidP="00794301">
      <w:pPr>
        <w:numPr>
          <w:ilvl w:val="0"/>
          <w:numId w:val="26"/>
        </w:numPr>
        <w:rPr>
          <w:bCs/>
        </w:rPr>
      </w:pPr>
      <w:r w:rsidRPr="00794301">
        <w:rPr>
          <w:bCs/>
        </w:rPr>
        <w:t>Enter the appropriate</w:t>
      </w:r>
      <w:r w:rsidR="00D73CC1">
        <w:rPr>
          <w:bCs/>
        </w:rPr>
        <w:t xml:space="preserve"> </w:t>
      </w:r>
      <w:r w:rsidRPr="00794301">
        <w:rPr>
          <w:b/>
          <w:bCs/>
        </w:rPr>
        <w:t>Form 8233 Effective Date</w:t>
      </w:r>
      <w:r w:rsidR="00D73CC1">
        <w:rPr>
          <w:b/>
          <w:bCs/>
        </w:rPr>
        <w:t xml:space="preserve"> </w:t>
      </w:r>
      <w:r w:rsidRPr="00794301">
        <w:rPr>
          <w:bCs/>
        </w:rPr>
        <w:t>and</w:t>
      </w:r>
      <w:r w:rsidR="00D73CC1">
        <w:rPr>
          <w:b/>
          <w:bCs/>
        </w:rPr>
        <w:t xml:space="preserve"> </w:t>
      </w:r>
      <w:r w:rsidRPr="00794301">
        <w:rPr>
          <w:b/>
          <w:bCs/>
        </w:rPr>
        <w:t>Form 8233 Expiration Date</w:t>
      </w:r>
      <w:r w:rsidR="00D73CC1">
        <w:rPr>
          <w:bCs/>
        </w:rPr>
        <w:t xml:space="preserve"> </w:t>
      </w:r>
      <w:r w:rsidRPr="00794301">
        <w:rPr>
          <w:bCs/>
        </w:rPr>
        <w:t>fields.</w:t>
      </w:r>
    </w:p>
    <w:p w14:paraId="32F0D32E" w14:textId="42077B84" w:rsidR="00794301" w:rsidRPr="00794301" w:rsidRDefault="00794301" w:rsidP="00794301">
      <w:pPr>
        <w:numPr>
          <w:ilvl w:val="0"/>
          <w:numId w:val="26"/>
        </w:numPr>
        <w:rPr>
          <w:bCs/>
        </w:rPr>
      </w:pPr>
      <w:r w:rsidRPr="00794301">
        <w:rPr>
          <w:bCs/>
        </w:rPr>
        <w:t>Select the appropriate option for the</w:t>
      </w:r>
      <w:r w:rsidR="00D73CC1">
        <w:rPr>
          <w:bCs/>
        </w:rPr>
        <w:t xml:space="preserve"> </w:t>
      </w:r>
      <w:r w:rsidRPr="00794301">
        <w:rPr>
          <w:b/>
          <w:bCs/>
        </w:rPr>
        <w:t>Form W-8 Received</w:t>
      </w:r>
      <w:r w:rsidRPr="00794301">
        <w:rPr>
          <w:bCs/>
        </w:rPr>
        <w:t>. *</w:t>
      </w:r>
      <w:r w:rsidRPr="00794301">
        <w:rPr>
          <w:bCs/>
          <w:i/>
          <w:iCs/>
        </w:rPr>
        <w:t>This is a required field.</w:t>
      </w:r>
    </w:p>
    <w:p w14:paraId="5BE25896" w14:textId="537C358D" w:rsidR="00794301" w:rsidRPr="00794301" w:rsidRDefault="00794301" w:rsidP="00794301">
      <w:pPr>
        <w:numPr>
          <w:ilvl w:val="0"/>
          <w:numId w:val="26"/>
        </w:numPr>
        <w:rPr>
          <w:bCs/>
        </w:rPr>
      </w:pPr>
      <w:r w:rsidRPr="00794301">
        <w:rPr>
          <w:bCs/>
        </w:rPr>
        <w:t>If a W-8 form was received, enter the</w:t>
      </w:r>
      <w:r w:rsidR="00D73CC1">
        <w:rPr>
          <w:bCs/>
        </w:rPr>
        <w:t xml:space="preserve"> </w:t>
      </w:r>
      <w:r w:rsidRPr="00794301">
        <w:rPr>
          <w:b/>
          <w:bCs/>
        </w:rPr>
        <w:t>Form W-8 Effective Date</w:t>
      </w:r>
      <w:r w:rsidR="00D73CC1">
        <w:rPr>
          <w:bCs/>
        </w:rPr>
        <w:t xml:space="preserve"> </w:t>
      </w:r>
      <w:r w:rsidRPr="00794301">
        <w:rPr>
          <w:bCs/>
        </w:rPr>
        <w:t>and</w:t>
      </w:r>
      <w:r w:rsidR="00D73CC1">
        <w:rPr>
          <w:bCs/>
        </w:rPr>
        <w:t xml:space="preserve"> </w:t>
      </w:r>
      <w:r w:rsidRPr="00794301">
        <w:rPr>
          <w:b/>
          <w:bCs/>
        </w:rPr>
        <w:t>Form W-8 Expiration</w:t>
      </w:r>
      <w:r w:rsidR="00D73CC1">
        <w:rPr>
          <w:bCs/>
        </w:rPr>
        <w:t xml:space="preserve"> </w:t>
      </w:r>
      <w:r w:rsidRPr="00794301">
        <w:rPr>
          <w:b/>
          <w:bCs/>
        </w:rPr>
        <w:t>Date</w:t>
      </w:r>
      <w:r w:rsidR="00D73CC1">
        <w:rPr>
          <w:bCs/>
        </w:rPr>
        <w:t xml:space="preserve"> </w:t>
      </w:r>
      <w:r w:rsidRPr="00794301">
        <w:rPr>
          <w:bCs/>
        </w:rPr>
        <w:t>accordingly.</w:t>
      </w:r>
    </w:p>
    <w:p w14:paraId="0F798F8C" w14:textId="487B0DEE" w:rsidR="00A01A39" w:rsidRDefault="00A01A39" w:rsidP="00794301">
      <w:pPr>
        <w:rPr>
          <w:bCs/>
        </w:rPr>
      </w:pPr>
    </w:p>
    <w:p w14:paraId="0D1C8BFA" w14:textId="79825B8E" w:rsidR="00794301" w:rsidRDefault="00794301">
      <w:pPr>
        <w:rPr>
          <w:bCs/>
        </w:rPr>
      </w:pPr>
      <w:r>
        <w:rPr>
          <w:noProof/>
        </w:rPr>
        <w:drawing>
          <wp:inline distT="0" distB="0" distL="0" distR="0" wp14:anchorId="18FF5FA2" wp14:editId="2351727D">
            <wp:extent cx="6858000" cy="5159375"/>
            <wp:effectExtent l="0" t="0" r="0" b="3175"/>
            <wp:docPr id="16507815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81500" name="Picture 1" descr="A screenshot of a computer&#10;&#10;AI-generated content may be incorrect."/>
                    <pic:cNvPicPr/>
                  </pic:nvPicPr>
                  <pic:blipFill>
                    <a:blip r:embed="rId24"/>
                    <a:stretch>
                      <a:fillRect/>
                    </a:stretch>
                  </pic:blipFill>
                  <pic:spPr>
                    <a:xfrm>
                      <a:off x="0" y="0"/>
                      <a:ext cx="6858000" cy="5159375"/>
                    </a:xfrm>
                    <a:prstGeom prst="rect">
                      <a:avLst/>
                    </a:prstGeom>
                  </pic:spPr>
                </pic:pic>
              </a:graphicData>
            </a:graphic>
          </wp:inline>
        </w:drawing>
      </w:r>
    </w:p>
    <w:p w14:paraId="355B55B2" w14:textId="6260B126" w:rsidR="00794301" w:rsidRDefault="00794301">
      <w:pPr>
        <w:spacing w:after="160" w:line="259" w:lineRule="auto"/>
        <w:rPr>
          <w:bCs/>
        </w:rPr>
      </w:pPr>
    </w:p>
    <w:p w14:paraId="16FC4533" w14:textId="3407948A" w:rsidR="00794301" w:rsidRPr="00794301" w:rsidRDefault="00794301" w:rsidP="00887241">
      <w:pPr>
        <w:numPr>
          <w:ilvl w:val="0"/>
          <w:numId w:val="28"/>
        </w:numPr>
        <w:rPr>
          <w:bCs/>
        </w:rPr>
      </w:pPr>
      <w:r w:rsidRPr="00794301">
        <w:rPr>
          <w:bCs/>
        </w:rPr>
        <w:t>Select the</w:t>
      </w:r>
      <w:r w:rsidR="00D73CC1">
        <w:rPr>
          <w:bCs/>
        </w:rPr>
        <w:t xml:space="preserve"> </w:t>
      </w:r>
      <w:r w:rsidRPr="00794301">
        <w:rPr>
          <w:b/>
          <w:bCs/>
        </w:rPr>
        <w:t>State Tax Data</w:t>
      </w:r>
      <w:r w:rsidR="00D73CC1">
        <w:rPr>
          <w:b/>
          <w:bCs/>
        </w:rPr>
        <w:t xml:space="preserve"> </w:t>
      </w:r>
      <w:r w:rsidRPr="00794301">
        <w:rPr>
          <w:bCs/>
        </w:rPr>
        <w:t>tab, located at the top of the page, to continue the process.</w:t>
      </w:r>
    </w:p>
    <w:p w14:paraId="66F78553" w14:textId="003C378E" w:rsidR="00794301" w:rsidRPr="00794301" w:rsidRDefault="00794301" w:rsidP="00794301">
      <w:pPr>
        <w:numPr>
          <w:ilvl w:val="0"/>
          <w:numId w:val="28"/>
        </w:numPr>
        <w:rPr>
          <w:bCs/>
        </w:rPr>
      </w:pPr>
      <w:r w:rsidRPr="00794301">
        <w:rPr>
          <w:bCs/>
        </w:rPr>
        <w:t>Every employee must have at least one</w:t>
      </w:r>
      <w:r w:rsidR="00D73CC1">
        <w:rPr>
          <w:bCs/>
        </w:rPr>
        <w:t xml:space="preserve"> </w:t>
      </w:r>
      <w:r w:rsidRPr="00794301">
        <w:rPr>
          <w:b/>
          <w:bCs/>
        </w:rPr>
        <w:t>State Information</w:t>
      </w:r>
      <w:r w:rsidR="00D73CC1">
        <w:rPr>
          <w:bCs/>
        </w:rPr>
        <w:t xml:space="preserve"> </w:t>
      </w:r>
      <w:r w:rsidRPr="00794301">
        <w:rPr>
          <w:bCs/>
        </w:rPr>
        <w:t>row for the State of Washington (</w:t>
      </w:r>
      <w:r w:rsidRPr="00794301">
        <w:rPr>
          <w:b/>
          <w:bCs/>
        </w:rPr>
        <w:t>WA</w:t>
      </w:r>
      <w:r w:rsidRPr="00794301">
        <w:rPr>
          <w:bCs/>
        </w:rPr>
        <w:t>). They may have more than one row if they reside in another state. If the employee does not have a</w:t>
      </w:r>
      <w:r w:rsidR="00D73CC1">
        <w:rPr>
          <w:bCs/>
        </w:rPr>
        <w:t xml:space="preserve"> </w:t>
      </w:r>
      <w:r w:rsidRPr="00794301">
        <w:rPr>
          <w:b/>
          <w:bCs/>
        </w:rPr>
        <w:t>WA</w:t>
      </w:r>
      <w:r w:rsidR="00D73CC1">
        <w:rPr>
          <w:bCs/>
        </w:rPr>
        <w:t xml:space="preserve"> </w:t>
      </w:r>
      <w:r w:rsidRPr="00794301">
        <w:rPr>
          <w:bCs/>
        </w:rPr>
        <w:t>row, then one must be added.</w:t>
      </w:r>
    </w:p>
    <w:p w14:paraId="40C2AC26" w14:textId="0E1D919E" w:rsidR="00794301" w:rsidRPr="00794301" w:rsidRDefault="00794301" w:rsidP="00794301">
      <w:pPr>
        <w:numPr>
          <w:ilvl w:val="0"/>
          <w:numId w:val="28"/>
        </w:numPr>
        <w:rPr>
          <w:bCs/>
        </w:rPr>
      </w:pPr>
      <w:r w:rsidRPr="00794301">
        <w:rPr>
          <w:bCs/>
          <w:i/>
          <w:iCs/>
        </w:rPr>
        <w:t>Steps 18 - 21 relate to the</w:t>
      </w:r>
      <w:r w:rsidR="00D73CC1">
        <w:rPr>
          <w:bCs/>
          <w:i/>
          <w:iCs/>
        </w:rPr>
        <w:t xml:space="preserve"> </w:t>
      </w:r>
      <w:r w:rsidRPr="00794301">
        <w:rPr>
          <w:b/>
          <w:bCs/>
          <w:i/>
          <w:iCs/>
        </w:rPr>
        <w:t>WA</w:t>
      </w:r>
      <w:r w:rsidR="00D73CC1">
        <w:rPr>
          <w:bCs/>
          <w:i/>
          <w:iCs/>
        </w:rPr>
        <w:t xml:space="preserve"> </w:t>
      </w:r>
      <w:r w:rsidRPr="00794301">
        <w:rPr>
          <w:bCs/>
          <w:i/>
          <w:iCs/>
        </w:rPr>
        <w:t>row:</w:t>
      </w:r>
      <w:r w:rsidR="00D73CC1">
        <w:rPr>
          <w:bCs/>
          <w:i/>
          <w:iCs/>
        </w:rPr>
        <w:t xml:space="preserve"> </w:t>
      </w:r>
      <w:r w:rsidRPr="00794301">
        <w:rPr>
          <w:bCs/>
        </w:rPr>
        <w:t>Uncheck the</w:t>
      </w:r>
      <w:r w:rsidR="00D73CC1">
        <w:rPr>
          <w:bCs/>
        </w:rPr>
        <w:t xml:space="preserve"> </w:t>
      </w:r>
      <w:r w:rsidRPr="00794301">
        <w:rPr>
          <w:b/>
          <w:bCs/>
        </w:rPr>
        <w:t>Resident</w:t>
      </w:r>
      <w:r w:rsidR="00D73CC1">
        <w:rPr>
          <w:bCs/>
        </w:rPr>
        <w:t xml:space="preserve"> </w:t>
      </w:r>
      <w:r w:rsidRPr="00794301">
        <w:rPr>
          <w:bCs/>
        </w:rPr>
        <w:t>checkbox if it is on.</w:t>
      </w:r>
    </w:p>
    <w:p w14:paraId="07531655" w14:textId="01F60DB6" w:rsidR="00794301" w:rsidRPr="00794301" w:rsidRDefault="00794301" w:rsidP="00794301">
      <w:pPr>
        <w:numPr>
          <w:ilvl w:val="0"/>
          <w:numId w:val="28"/>
        </w:numPr>
        <w:rPr>
          <w:bCs/>
        </w:rPr>
      </w:pPr>
      <w:r w:rsidRPr="00794301">
        <w:rPr>
          <w:bCs/>
        </w:rPr>
        <w:t>If the employee has only one State Information row (</w:t>
      </w:r>
      <w:r w:rsidRPr="00794301">
        <w:rPr>
          <w:bCs/>
          <w:i/>
          <w:iCs/>
        </w:rPr>
        <w:t>resides and works in WA</w:t>
      </w:r>
      <w:r w:rsidRPr="00794301">
        <w:rPr>
          <w:bCs/>
        </w:rPr>
        <w:t>), then the</w:t>
      </w:r>
      <w:r w:rsidR="00D73CC1">
        <w:rPr>
          <w:bCs/>
        </w:rPr>
        <w:t xml:space="preserve"> </w:t>
      </w:r>
      <w:r w:rsidRPr="00794301">
        <w:rPr>
          <w:b/>
          <w:bCs/>
        </w:rPr>
        <w:t>UI Jurisdiction</w:t>
      </w:r>
      <w:r w:rsidR="00D73CC1">
        <w:rPr>
          <w:bCs/>
        </w:rPr>
        <w:t xml:space="preserve"> </w:t>
      </w:r>
      <w:r w:rsidRPr="00794301">
        <w:rPr>
          <w:bCs/>
        </w:rPr>
        <w:t>checkbox and the</w:t>
      </w:r>
      <w:r w:rsidR="00D73CC1">
        <w:rPr>
          <w:bCs/>
        </w:rPr>
        <w:t xml:space="preserve"> </w:t>
      </w:r>
      <w:r w:rsidRPr="00794301">
        <w:rPr>
          <w:b/>
          <w:bCs/>
        </w:rPr>
        <w:t>Exempt From SUT</w:t>
      </w:r>
      <w:r w:rsidR="00D73CC1">
        <w:rPr>
          <w:bCs/>
        </w:rPr>
        <w:t xml:space="preserve"> </w:t>
      </w:r>
      <w:r w:rsidRPr="00794301">
        <w:rPr>
          <w:bCs/>
        </w:rPr>
        <w:t>checkbox are on.</w:t>
      </w:r>
    </w:p>
    <w:p w14:paraId="198C7D45" w14:textId="637C5472" w:rsidR="00794301" w:rsidRPr="00794301" w:rsidRDefault="00794301" w:rsidP="00794301">
      <w:pPr>
        <w:numPr>
          <w:ilvl w:val="0"/>
          <w:numId w:val="28"/>
        </w:numPr>
        <w:rPr>
          <w:bCs/>
        </w:rPr>
      </w:pPr>
      <w:r w:rsidRPr="00794301">
        <w:rPr>
          <w:bCs/>
        </w:rPr>
        <w:t>The</w:t>
      </w:r>
      <w:r w:rsidR="00D73CC1">
        <w:rPr>
          <w:bCs/>
        </w:rPr>
        <w:t xml:space="preserve"> </w:t>
      </w:r>
      <w:r w:rsidRPr="00794301">
        <w:rPr>
          <w:b/>
          <w:bCs/>
        </w:rPr>
        <w:t>LTC Status</w:t>
      </w:r>
      <w:r w:rsidR="00D73CC1">
        <w:rPr>
          <w:bCs/>
        </w:rPr>
        <w:t xml:space="preserve"> </w:t>
      </w:r>
      <w:r w:rsidRPr="00794301">
        <w:rPr>
          <w:bCs/>
        </w:rPr>
        <w:t>field is set to</w:t>
      </w:r>
      <w:r w:rsidR="00D73CC1">
        <w:rPr>
          <w:bCs/>
        </w:rPr>
        <w:t xml:space="preserve"> </w:t>
      </w:r>
      <w:r w:rsidRPr="00794301">
        <w:rPr>
          <w:b/>
          <w:bCs/>
        </w:rPr>
        <w:t>Subject</w:t>
      </w:r>
      <w:r w:rsidRPr="00794301">
        <w:rPr>
          <w:bCs/>
        </w:rPr>
        <w:t>, unless the employee has submitted an</w:t>
      </w:r>
      <w:r w:rsidR="00D73CC1">
        <w:rPr>
          <w:bCs/>
        </w:rPr>
        <w:t xml:space="preserve"> </w:t>
      </w:r>
      <w:r w:rsidRPr="00794301">
        <w:rPr>
          <w:bCs/>
          <w:i/>
          <w:iCs/>
        </w:rPr>
        <w:t>Exemption</w:t>
      </w:r>
      <w:r w:rsidR="00D73CC1">
        <w:rPr>
          <w:bCs/>
        </w:rPr>
        <w:t xml:space="preserve"> </w:t>
      </w:r>
      <w:r w:rsidRPr="00794301">
        <w:rPr>
          <w:bCs/>
        </w:rPr>
        <w:t>letter, in which case the status would be</w:t>
      </w:r>
      <w:r w:rsidR="00D73CC1">
        <w:rPr>
          <w:bCs/>
        </w:rPr>
        <w:t xml:space="preserve"> </w:t>
      </w:r>
      <w:r w:rsidRPr="00794301">
        <w:rPr>
          <w:b/>
          <w:bCs/>
        </w:rPr>
        <w:t>Exempt</w:t>
      </w:r>
      <w:r w:rsidRPr="00794301">
        <w:rPr>
          <w:bCs/>
        </w:rPr>
        <w:t>. For employees residing in another state,</w:t>
      </w:r>
      <w:r w:rsidR="00D73CC1">
        <w:rPr>
          <w:bCs/>
        </w:rPr>
        <w:t xml:space="preserve"> </w:t>
      </w:r>
      <w:r w:rsidRPr="00794301">
        <w:rPr>
          <w:b/>
          <w:bCs/>
        </w:rPr>
        <w:t>LTC Status</w:t>
      </w:r>
      <w:r w:rsidR="00D73CC1">
        <w:rPr>
          <w:bCs/>
        </w:rPr>
        <w:t xml:space="preserve"> </w:t>
      </w:r>
      <w:r w:rsidRPr="00794301">
        <w:rPr>
          <w:bCs/>
        </w:rPr>
        <w:t>will be</w:t>
      </w:r>
      <w:r w:rsidR="00D73CC1">
        <w:rPr>
          <w:bCs/>
        </w:rPr>
        <w:t xml:space="preserve"> </w:t>
      </w:r>
      <w:r w:rsidRPr="00794301">
        <w:rPr>
          <w:bCs/>
          <w:i/>
          <w:iCs/>
        </w:rPr>
        <w:t>Not Applicable</w:t>
      </w:r>
      <w:r w:rsidRPr="00794301">
        <w:rPr>
          <w:bCs/>
        </w:rPr>
        <w:t>.</w:t>
      </w:r>
    </w:p>
    <w:p w14:paraId="3DAE70FF" w14:textId="44A1C435" w:rsidR="00794301" w:rsidRDefault="00794301" w:rsidP="00794301">
      <w:pPr>
        <w:numPr>
          <w:ilvl w:val="0"/>
          <w:numId w:val="28"/>
        </w:numPr>
        <w:rPr>
          <w:bCs/>
        </w:rPr>
      </w:pPr>
      <w:r w:rsidRPr="00794301">
        <w:rPr>
          <w:bCs/>
        </w:rPr>
        <w:t>In the</w:t>
      </w:r>
      <w:r w:rsidR="00D73CC1">
        <w:rPr>
          <w:bCs/>
        </w:rPr>
        <w:t xml:space="preserve"> </w:t>
      </w:r>
      <w:r w:rsidRPr="00794301">
        <w:rPr>
          <w:b/>
          <w:bCs/>
        </w:rPr>
        <w:t>State Withholding Elements</w:t>
      </w:r>
      <w:r w:rsidR="00D73CC1">
        <w:rPr>
          <w:bCs/>
        </w:rPr>
        <w:t xml:space="preserve"> </w:t>
      </w:r>
      <w:r w:rsidRPr="00794301">
        <w:rPr>
          <w:bCs/>
        </w:rPr>
        <w:t>section, in the</w:t>
      </w:r>
      <w:r w:rsidR="00D73CC1">
        <w:rPr>
          <w:bCs/>
        </w:rPr>
        <w:t xml:space="preserve"> </w:t>
      </w:r>
      <w:r w:rsidRPr="00794301">
        <w:rPr>
          <w:b/>
          <w:bCs/>
        </w:rPr>
        <w:t>Special Withholding Tax Status</w:t>
      </w:r>
      <w:r w:rsidR="00D73CC1">
        <w:rPr>
          <w:bCs/>
        </w:rPr>
        <w:t xml:space="preserve"> </w:t>
      </w:r>
      <w:r w:rsidRPr="00794301">
        <w:rPr>
          <w:bCs/>
        </w:rPr>
        <w:t>field drop-down menu, select</w:t>
      </w:r>
      <w:r w:rsidR="00D73CC1">
        <w:rPr>
          <w:bCs/>
        </w:rPr>
        <w:t xml:space="preserve"> </w:t>
      </w:r>
      <w:r w:rsidRPr="00794301">
        <w:rPr>
          <w:b/>
          <w:bCs/>
        </w:rPr>
        <w:t>None</w:t>
      </w:r>
      <w:r w:rsidRPr="00794301">
        <w:rPr>
          <w:bCs/>
        </w:rPr>
        <w:t>.</w:t>
      </w:r>
      <w:r w:rsidRPr="00794301">
        <w:rPr>
          <w:bCs/>
        </w:rPr>
        <w:br/>
        <w:t>With</w:t>
      </w:r>
      <w:r w:rsidR="00D73CC1">
        <w:rPr>
          <w:bCs/>
        </w:rPr>
        <w:t xml:space="preserve"> </w:t>
      </w:r>
      <w:r w:rsidRPr="00794301">
        <w:rPr>
          <w:b/>
          <w:bCs/>
        </w:rPr>
        <w:t>None</w:t>
      </w:r>
      <w:r w:rsidR="00D73CC1">
        <w:rPr>
          <w:bCs/>
        </w:rPr>
        <w:t xml:space="preserve"> </w:t>
      </w:r>
      <w:r w:rsidRPr="00794301">
        <w:rPr>
          <w:bCs/>
        </w:rPr>
        <w:t>selected, the</w:t>
      </w:r>
      <w:r w:rsidR="00D73CC1">
        <w:rPr>
          <w:bCs/>
        </w:rPr>
        <w:t xml:space="preserve"> </w:t>
      </w:r>
      <w:r w:rsidRPr="00794301">
        <w:rPr>
          <w:b/>
          <w:bCs/>
        </w:rPr>
        <w:t>Tax Status</w:t>
      </w:r>
      <w:r w:rsidR="00D73CC1">
        <w:rPr>
          <w:b/>
          <w:bCs/>
        </w:rPr>
        <w:t xml:space="preserve"> </w:t>
      </w:r>
      <w:r w:rsidRPr="00794301">
        <w:rPr>
          <w:bCs/>
        </w:rPr>
        <w:t>field should be</w:t>
      </w:r>
      <w:r w:rsidR="00D73CC1">
        <w:rPr>
          <w:bCs/>
        </w:rPr>
        <w:t xml:space="preserve"> </w:t>
      </w:r>
      <w:r w:rsidRPr="00794301">
        <w:rPr>
          <w:b/>
          <w:bCs/>
        </w:rPr>
        <w:t>N</w:t>
      </w:r>
      <w:r w:rsidR="00D73CC1">
        <w:rPr>
          <w:bCs/>
        </w:rPr>
        <w:t xml:space="preserve"> </w:t>
      </w:r>
      <w:r w:rsidRPr="00794301">
        <w:rPr>
          <w:bCs/>
        </w:rPr>
        <w:t>-</w:t>
      </w:r>
      <w:r w:rsidR="00D73CC1">
        <w:rPr>
          <w:bCs/>
        </w:rPr>
        <w:t xml:space="preserve"> </w:t>
      </w:r>
      <w:r w:rsidRPr="00794301">
        <w:rPr>
          <w:b/>
          <w:bCs/>
        </w:rPr>
        <w:t>Not Applicable</w:t>
      </w:r>
      <w:r w:rsidRPr="00794301">
        <w:rPr>
          <w:bCs/>
        </w:rPr>
        <w:t>.</w:t>
      </w:r>
    </w:p>
    <w:p w14:paraId="019BBFD4" w14:textId="77777777" w:rsidR="00887241" w:rsidRDefault="00887241" w:rsidP="00887241">
      <w:pPr>
        <w:rPr>
          <w:bCs/>
        </w:rPr>
      </w:pPr>
    </w:p>
    <w:p w14:paraId="5158457E" w14:textId="36132C4B" w:rsidR="00887241" w:rsidRDefault="00887241" w:rsidP="00887241">
      <w:pPr>
        <w:rPr>
          <w:bCs/>
        </w:rPr>
      </w:pPr>
      <w:r>
        <w:rPr>
          <w:noProof/>
        </w:rPr>
        <w:drawing>
          <wp:inline distT="0" distB="0" distL="0" distR="0" wp14:anchorId="1896F75D" wp14:editId="56CFE08A">
            <wp:extent cx="6858000" cy="5419725"/>
            <wp:effectExtent l="0" t="0" r="0" b="9525"/>
            <wp:docPr id="16383000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00064" name="Picture 1" descr="A screenshot of a computer&#10;&#10;AI-generated content may be incorrect."/>
                    <pic:cNvPicPr/>
                  </pic:nvPicPr>
                  <pic:blipFill>
                    <a:blip r:embed="rId25"/>
                    <a:stretch>
                      <a:fillRect/>
                    </a:stretch>
                  </pic:blipFill>
                  <pic:spPr>
                    <a:xfrm>
                      <a:off x="0" y="0"/>
                      <a:ext cx="6858000" cy="5419725"/>
                    </a:xfrm>
                    <a:prstGeom prst="rect">
                      <a:avLst/>
                    </a:prstGeom>
                  </pic:spPr>
                </pic:pic>
              </a:graphicData>
            </a:graphic>
          </wp:inline>
        </w:drawing>
      </w:r>
    </w:p>
    <w:p w14:paraId="58FC2AE8" w14:textId="710BD8FD" w:rsidR="00D73CC1" w:rsidRDefault="00D73CC1">
      <w:pPr>
        <w:spacing w:after="160" w:line="259" w:lineRule="auto"/>
        <w:rPr>
          <w:bCs/>
        </w:rPr>
      </w:pPr>
      <w:r>
        <w:rPr>
          <w:bCs/>
        </w:rPr>
        <w:br w:type="page"/>
      </w:r>
    </w:p>
    <w:p w14:paraId="6E9047A9" w14:textId="77777777" w:rsidR="00887241" w:rsidRPr="00794301" w:rsidRDefault="00887241" w:rsidP="00887241">
      <w:pPr>
        <w:rPr>
          <w:bCs/>
        </w:rPr>
      </w:pPr>
    </w:p>
    <w:p w14:paraId="6831B190" w14:textId="036E0A3C" w:rsidR="00794301" w:rsidRPr="00794301" w:rsidRDefault="00794301" w:rsidP="00794301">
      <w:pPr>
        <w:numPr>
          <w:ilvl w:val="0"/>
          <w:numId w:val="28"/>
        </w:numPr>
        <w:rPr>
          <w:bCs/>
        </w:rPr>
      </w:pPr>
      <w:r w:rsidRPr="00794301">
        <w:rPr>
          <w:bCs/>
        </w:rPr>
        <w:t>Now, for the</w:t>
      </w:r>
      <w:r w:rsidR="00D73CC1">
        <w:rPr>
          <w:bCs/>
        </w:rPr>
        <w:t xml:space="preserve"> </w:t>
      </w:r>
      <w:r w:rsidRPr="00794301">
        <w:rPr>
          <w:bCs/>
          <w:i/>
          <w:iCs/>
        </w:rPr>
        <w:t>Non-resident alien</w:t>
      </w:r>
      <w:r w:rsidR="00D73CC1">
        <w:rPr>
          <w:bCs/>
        </w:rPr>
        <w:t xml:space="preserve"> </w:t>
      </w:r>
      <w:r w:rsidRPr="00794301">
        <w:rPr>
          <w:bCs/>
        </w:rPr>
        <w:t>that resides in another state, the Administrator will need to add a new row for a non-Washington state, if one does not already exist. The</w:t>
      </w:r>
      <w:r w:rsidR="00D73CC1">
        <w:rPr>
          <w:bCs/>
        </w:rPr>
        <w:t xml:space="preserve"> </w:t>
      </w:r>
      <w:r w:rsidRPr="00794301">
        <w:rPr>
          <w:b/>
          <w:bCs/>
        </w:rPr>
        <w:t>Special Withholding Tax Status</w:t>
      </w:r>
      <w:r w:rsidR="00D73CC1">
        <w:rPr>
          <w:bCs/>
        </w:rPr>
        <w:t xml:space="preserve"> </w:t>
      </w:r>
      <w:r w:rsidRPr="00794301">
        <w:rPr>
          <w:bCs/>
        </w:rPr>
        <w:t>would be</w:t>
      </w:r>
      <w:r w:rsidR="00D73CC1">
        <w:rPr>
          <w:bCs/>
        </w:rPr>
        <w:t xml:space="preserve"> </w:t>
      </w:r>
      <w:r w:rsidRPr="00794301">
        <w:rPr>
          <w:b/>
          <w:bCs/>
        </w:rPr>
        <w:t>Nonresident Alien</w:t>
      </w:r>
      <w:r w:rsidR="00D73CC1">
        <w:rPr>
          <w:bCs/>
        </w:rPr>
        <w:t xml:space="preserve"> </w:t>
      </w:r>
      <w:r w:rsidRPr="00794301">
        <w:rPr>
          <w:bCs/>
        </w:rPr>
        <w:t>and select the appropriate option for the</w:t>
      </w:r>
      <w:r w:rsidR="00D73CC1">
        <w:rPr>
          <w:bCs/>
        </w:rPr>
        <w:t xml:space="preserve"> </w:t>
      </w:r>
      <w:r w:rsidRPr="00794301">
        <w:rPr>
          <w:b/>
          <w:bCs/>
        </w:rPr>
        <w:t>Tax Status</w:t>
      </w:r>
      <w:r w:rsidR="00D73CC1">
        <w:rPr>
          <w:b/>
          <w:bCs/>
        </w:rPr>
        <w:t xml:space="preserve"> </w:t>
      </w:r>
      <w:r w:rsidRPr="00794301">
        <w:rPr>
          <w:bCs/>
        </w:rPr>
        <w:t>field.</w:t>
      </w:r>
      <w:r w:rsidR="00D73CC1">
        <w:rPr>
          <w:bCs/>
        </w:rPr>
        <w:t xml:space="preserve"> </w:t>
      </w:r>
      <w:r w:rsidRPr="00794301">
        <w:rPr>
          <w:b/>
          <w:bCs/>
        </w:rPr>
        <w:t>UI Jurisdiction</w:t>
      </w:r>
      <w:r w:rsidR="00D73CC1">
        <w:rPr>
          <w:bCs/>
        </w:rPr>
        <w:t xml:space="preserve"> </w:t>
      </w:r>
      <w:r w:rsidRPr="00794301">
        <w:rPr>
          <w:bCs/>
        </w:rPr>
        <w:t>would be</w:t>
      </w:r>
      <w:r w:rsidR="00D73CC1">
        <w:rPr>
          <w:bCs/>
        </w:rPr>
        <w:t xml:space="preserve"> </w:t>
      </w:r>
      <w:r w:rsidRPr="00794301">
        <w:rPr>
          <w:b/>
          <w:bCs/>
        </w:rPr>
        <w:t>On</w:t>
      </w:r>
      <w:r w:rsidR="00D73CC1">
        <w:rPr>
          <w:bCs/>
        </w:rPr>
        <w:t xml:space="preserve"> </w:t>
      </w:r>
      <w:r w:rsidRPr="00794301">
        <w:rPr>
          <w:bCs/>
        </w:rPr>
        <w:t>for the residing state and</w:t>
      </w:r>
      <w:r w:rsidR="00D73CC1">
        <w:rPr>
          <w:bCs/>
        </w:rPr>
        <w:t xml:space="preserve"> </w:t>
      </w:r>
      <w:r w:rsidRPr="00794301">
        <w:rPr>
          <w:b/>
          <w:bCs/>
        </w:rPr>
        <w:t>Off</w:t>
      </w:r>
      <w:r w:rsidR="00D73CC1">
        <w:rPr>
          <w:bCs/>
        </w:rPr>
        <w:t xml:space="preserve"> </w:t>
      </w:r>
      <w:r w:rsidRPr="00794301">
        <w:rPr>
          <w:bCs/>
        </w:rPr>
        <w:t>for the</w:t>
      </w:r>
      <w:r w:rsidR="00D73CC1">
        <w:rPr>
          <w:bCs/>
        </w:rPr>
        <w:t xml:space="preserve"> </w:t>
      </w:r>
      <w:r w:rsidRPr="00794301">
        <w:rPr>
          <w:b/>
          <w:bCs/>
        </w:rPr>
        <w:t>WA</w:t>
      </w:r>
      <w:r w:rsidR="00D73CC1">
        <w:rPr>
          <w:bCs/>
        </w:rPr>
        <w:t xml:space="preserve"> </w:t>
      </w:r>
      <w:r w:rsidRPr="00794301">
        <w:rPr>
          <w:bCs/>
        </w:rPr>
        <w:t>row.</w:t>
      </w:r>
    </w:p>
    <w:p w14:paraId="5575D3BA" w14:textId="0CFEBC8F" w:rsidR="00794301" w:rsidRPr="00794301" w:rsidRDefault="00794301" w:rsidP="00794301">
      <w:pPr>
        <w:numPr>
          <w:ilvl w:val="0"/>
          <w:numId w:val="28"/>
        </w:numPr>
        <w:rPr>
          <w:bCs/>
        </w:rPr>
      </w:pPr>
      <w:r w:rsidRPr="00794301">
        <w:rPr>
          <w:bCs/>
        </w:rPr>
        <w:t>Select the</w:t>
      </w:r>
      <w:r w:rsidR="00D73CC1">
        <w:rPr>
          <w:bCs/>
        </w:rPr>
        <w:t xml:space="preserve"> </w:t>
      </w:r>
      <w:r w:rsidRPr="00794301">
        <w:rPr>
          <w:b/>
          <w:bCs/>
        </w:rPr>
        <w:t>Save</w:t>
      </w:r>
      <w:r w:rsidR="00D73CC1">
        <w:rPr>
          <w:bCs/>
        </w:rPr>
        <w:t xml:space="preserve"> </w:t>
      </w:r>
      <w:r w:rsidRPr="00794301">
        <w:rPr>
          <w:bCs/>
        </w:rPr>
        <w:t>button.</w:t>
      </w:r>
    </w:p>
    <w:p w14:paraId="10AED5E1" w14:textId="77777777" w:rsidR="00794301" w:rsidRDefault="00794301">
      <w:pPr>
        <w:rPr>
          <w:bCs/>
        </w:rPr>
      </w:pPr>
    </w:p>
    <w:p w14:paraId="19126785" w14:textId="4F6945FE" w:rsidR="00D73CC1" w:rsidRDefault="00D73CC1">
      <w:pPr>
        <w:rPr>
          <w:bCs/>
        </w:rPr>
      </w:pPr>
      <w:r w:rsidRPr="00D73CC1">
        <w:rPr>
          <w:bCs/>
        </w:rPr>
        <w:t>The image below represents an example where the employee resides in another state and that second row is added. The first row for WA would be as it is above, minus the</w:t>
      </w:r>
      <w:r>
        <w:rPr>
          <w:bCs/>
        </w:rPr>
        <w:t xml:space="preserve"> </w:t>
      </w:r>
      <w:r w:rsidRPr="00D73CC1">
        <w:rPr>
          <w:b/>
          <w:bCs/>
        </w:rPr>
        <w:t>UI Jurisdiction</w:t>
      </w:r>
      <w:r>
        <w:rPr>
          <w:bCs/>
        </w:rPr>
        <w:t xml:space="preserve"> </w:t>
      </w:r>
      <w:r w:rsidRPr="00D73CC1">
        <w:rPr>
          <w:bCs/>
        </w:rPr>
        <w:t>checkbox.</w:t>
      </w:r>
    </w:p>
    <w:p w14:paraId="5821376B" w14:textId="77777777" w:rsidR="00D73CC1" w:rsidRDefault="00D73CC1">
      <w:pPr>
        <w:rPr>
          <w:bCs/>
        </w:rPr>
      </w:pPr>
    </w:p>
    <w:p w14:paraId="152E80FD" w14:textId="6818EA14" w:rsidR="00794301" w:rsidRPr="00A01A39" w:rsidRDefault="00D73CC1">
      <w:pPr>
        <w:rPr>
          <w:bCs/>
        </w:rPr>
      </w:pPr>
      <w:r>
        <w:rPr>
          <w:noProof/>
        </w:rPr>
        <w:drawing>
          <wp:inline distT="0" distB="0" distL="0" distR="0" wp14:anchorId="1ED8E6DF" wp14:editId="519C378C">
            <wp:extent cx="6858000" cy="5934710"/>
            <wp:effectExtent l="0" t="0" r="0" b="8890"/>
            <wp:docPr id="4215273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27335" name="Picture 1" descr="A screenshot of a computer&#10;&#10;AI-generated content may be incorrect."/>
                    <pic:cNvPicPr/>
                  </pic:nvPicPr>
                  <pic:blipFill>
                    <a:blip r:embed="rId26"/>
                    <a:stretch>
                      <a:fillRect/>
                    </a:stretch>
                  </pic:blipFill>
                  <pic:spPr>
                    <a:xfrm>
                      <a:off x="0" y="0"/>
                      <a:ext cx="6858000" cy="5934710"/>
                    </a:xfrm>
                    <a:prstGeom prst="rect">
                      <a:avLst/>
                    </a:prstGeom>
                  </pic:spPr>
                </pic:pic>
              </a:graphicData>
            </a:graphic>
          </wp:inline>
        </w:drawing>
      </w:r>
    </w:p>
    <w:p w14:paraId="1E62AED4" w14:textId="77777777" w:rsidR="00B366A9" w:rsidRPr="008E6DB9" w:rsidRDefault="00B366A9">
      <w:r>
        <w:t xml:space="preserve">That’s it!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B366A9" w:rsidRPr="008E6DB9" w:rsidSect="00F70FD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A1BBA" w14:textId="77777777" w:rsidR="00103A1C" w:rsidRDefault="00103A1C" w:rsidP="00263368">
      <w:r>
        <w:separator/>
      </w:r>
    </w:p>
  </w:endnote>
  <w:endnote w:type="continuationSeparator" w:id="0">
    <w:p w14:paraId="26BC0039" w14:textId="77777777" w:rsidR="00103A1C" w:rsidRDefault="00103A1C" w:rsidP="00263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8CC39" w14:textId="77777777" w:rsidR="00103A1C" w:rsidRDefault="00103A1C" w:rsidP="00263368">
      <w:r>
        <w:separator/>
      </w:r>
    </w:p>
  </w:footnote>
  <w:footnote w:type="continuationSeparator" w:id="0">
    <w:p w14:paraId="23FD6BC2" w14:textId="77777777" w:rsidR="00103A1C" w:rsidRDefault="00103A1C" w:rsidP="002633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E01B4"/>
    <w:multiLevelType w:val="hybridMultilevel"/>
    <w:tmpl w:val="7E4EF5CE"/>
    <w:lvl w:ilvl="0" w:tplc="959288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62F8A"/>
    <w:multiLevelType w:val="hybridMultilevel"/>
    <w:tmpl w:val="A740D644"/>
    <w:lvl w:ilvl="0" w:tplc="168A0EEE">
      <w:start w:val="1"/>
      <w:numFmt w:val="upperRoman"/>
      <w:lvlText w:val="%1."/>
      <w:lvlJc w:val="left"/>
      <w:pPr>
        <w:ind w:left="1800" w:hanging="360"/>
      </w:pPr>
      <w:rPr>
        <w:rFonts w:hint="default"/>
      </w:rPr>
    </w:lvl>
    <w:lvl w:ilvl="1" w:tplc="ADE4AA4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8270F"/>
    <w:multiLevelType w:val="multilevel"/>
    <w:tmpl w:val="3F921A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1DF0DF9"/>
    <w:multiLevelType w:val="multilevel"/>
    <w:tmpl w:val="6C268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B2F761E"/>
    <w:multiLevelType w:val="multilevel"/>
    <w:tmpl w:val="E8606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043FC9"/>
    <w:multiLevelType w:val="hybridMultilevel"/>
    <w:tmpl w:val="EBC0B5C8"/>
    <w:lvl w:ilvl="0" w:tplc="23A6133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23F6964"/>
    <w:multiLevelType w:val="hybridMultilevel"/>
    <w:tmpl w:val="DF9E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E82F4D"/>
    <w:multiLevelType w:val="hybridMultilevel"/>
    <w:tmpl w:val="6C38F7E4"/>
    <w:lvl w:ilvl="0" w:tplc="90DE20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E5A3F6A"/>
    <w:multiLevelType w:val="hybridMultilevel"/>
    <w:tmpl w:val="50F63CBA"/>
    <w:lvl w:ilvl="0" w:tplc="06380D52">
      <w:start w:val="1"/>
      <w:numFmt w:val="lowerLetter"/>
      <w:lvlText w:val="%1."/>
      <w:lvlJc w:val="left"/>
      <w:pPr>
        <w:ind w:left="720" w:hanging="360"/>
      </w:pPr>
    </w:lvl>
    <w:lvl w:ilvl="1" w:tplc="2F66D8D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3F3F83"/>
    <w:multiLevelType w:val="hybridMultilevel"/>
    <w:tmpl w:val="623274FC"/>
    <w:lvl w:ilvl="0" w:tplc="6024E18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B2A43C1"/>
    <w:multiLevelType w:val="hybridMultilevel"/>
    <w:tmpl w:val="2C8A352C"/>
    <w:lvl w:ilvl="0" w:tplc="51467522">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5DFE36D6"/>
    <w:multiLevelType w:val="multilevel"/>
    <w:tmpl w:val="25E8A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915C26"/>
    <w:multiLevelType w:val="hybridMultilevel"/>
    <w:tmpl w:val="93EA0324"/>
    <w:lvl w:ilvl="0" w:tplc="C4D23F40">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6AB20428"/>
    <w:multiLevelType w:val="multilevel"/>
    <w:tmpl w:val="404C2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A1110C"/>
    <w:multiLevelType w:val="multilevel"/>
    <w:tmpl w:val="E8606250"/>
    <w:lvl w:ilvl="0">
      <w:start w:val="1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7E096B46"/>
    <w:multiLevelType w:val="multilevel"/>
    <w:tmpl w:val="6C603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4361006">
    <w:abstractNumId w:val="9"/>
  </w:num>
  <w:num w:numId="2" w16cid:durableId="2074352091">
    <w:abstractNumId w:val="0"/>
  </w:num>
  <w:num w:numId="3" w16cid:durableId="423184126">
    <w:abstractNumId w:val="2"/>
  </w:num>
  <w:num w:numId="4" w16cid:durableId="1161655114">
    <w:abstractNumId w:val="7"/>
  </w:num>
  <w:num w:numId="5" w16cid:durableId="973408022">
    <w:abstractNumId w:val="3"/>
  </w:num>
  <w:num w:numId="6" w16cid:durableId="1414202282">
    <w:abstractNumId w:val="8"/>
  </w:num>
  <w:num w:numId="7" w16cid:durableId="531504621">
    <w:abstractNumId w:val="5"/>
  </w:num>
  <w:num w:numId="8" w16cid:durableId="1943565279">
    <w:abstractNumId w:val="1"/>
  </w:num>
  <w:num w:numId="9" w16cid:durableId="230821369">
    <w:abstractNumId w:val="10"/>
  </w:num>
  <w:num w:numId="10" w16cid:durableId="908029677">
    <w:abstractNumId w:val="10"/>
  </w:num>
  <w:num w:numId="11" w16cid:durableId="1078215040">
    <w:abstractNumId w:val="10"/>
  </w:num>
  <w:num w:numId="12" w16cid:durableId="991526133">
    <w:abstractNumId w:val="5"/>
  </w:num>
  <w:num w:numId="13" w16cid:durableId="1464930129">
    <w:abstractNumId w:val="1"/>
  </w:num>
  <w:num w:numId="14" w16cid:durableId="1302803869">
    <w:abstractNumId w:val="10"/>
  </w:num>
  <w:num w:numId="15" w16cid:durableId="1409382747">
    <w:abstractNumId w:val="10"/>
  </w:num>
  <w:num w:numId="16" w16cid:durableId="471215836">
    <w:abstractNumId w:val="10"/>
  </w:num>
  <w:num w:numId="17" w16cid:durableId="501554548">
    <w:abstractNumId w:val="12"/>
  </w:num>
  <w:num w:numId="18" w16cid:durableId="1618877259">
    <w:abstractNumId w:val="5"/>
  </w:num>
  <w:num w:numId="19" w16cid:durableId="1601140676">
    <w:abstractNumId w:val="1"/>
  </w:num>
  <w:num w:numId="20" w16cid:durableId="1317883118">
    <w:abstractNumId w:val="12"/>
  </w:num>
  <w:num w:numId="21" w16cid:durableId="803545897">
    <w:abstractNumId w:val="5"/>
  </w:num>
  <w:num w:numId="22" w16cid:durableId="1179932459">
    <w:abstractNumId w:val="5"/>
  </w:num>
  <w:num w:numId="23" w16cid:durableId="1813330019">
    <w:abstractNumId w:val="1"/>
  </w:num>
  <w:num w:numId="24" w16cid:durableId="1960837567">
    <w:abstractNumId w:val="6"/>
  </w:num>
  <w:num w:numId="25" w16cid:durableId="224339091">
    <w:abstractNumId w:val="15"/>
    <w:lvlOverride w:ilvl="0">
      <w:startOverride w:val="5"/>
    </w:lvlOverride>
  </w:num>
  <w:num w:numId="26" w16cid:durableId="1861312310">
    <w:abstractNumId w:val="13"/>
    <w:lvlOverride w:ilvl="0">
      <w:startOverride w:val="13"/>
    </w:lvlOverride>
  </w:num>
  <w:num w:numId="27" w16cid:durableId="314915398">
    <w:abstractNumId w:val="11"/>
    <w:lvlOverride w:ilvl="0">
      <w:startOverride w:val="16"/>
    </w:lvlOverride>
  </w:num>
  <w:num w:numId="28" w16cid:durableId="944535304">
    <w:abstractNumId w:val="14"/>
  </w:num>
  <w:num w:numId="29" w16cid:durableId="805925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E49"/>
    <w:rsid w:val="00025EDB"/>
    <w:rsid w:val="00026CF1"/>
    <w:rsid w:val="00093DDE"/>
    <w:rsid w:val="000D23C6"/>
    <w:rsid w:val="000E0CAE"/>
    <w:rsid w:val="00100E47"/>
    <w:rsid w:val="00103A1C"/>
    <w:rsid w:val="0010729D"/>
    <w:rsid w:val="00120605"/>
    <w:rsid w:val="00142AC8"/>
    <w:rsid w:val="001754BA"/>
    <w:rsid w:val="001C0B1B"/>
    <w:rsid w:val="001E4FFA"/>
    <w:rsid w:val="001E68D4"/>
    <w:rsid w:val="001F0D74"/>
    <w:rsid w:val="00225929"/>
    <w:rsid w:val="002435A1"/>
    <w:rsid w:val="002478CC"/>
    <w:rsid w:val="00252ACF"/>
    <w:rsid w:val="00263368"/>
    <w:rsid w:val="002662A9"/>
    <w:rsid w:val="00286655"/>
    <w:rsid w:val="0029388B"/>
    <w:rsid w:val="002C20AE"/>
    <w:rsid w:val="002E02D4"/>
    <w:rsid w:val="002E1464"/>
    <w:rsid w:val="002E7643"/>
    <w:rsid w:val="00304982"/>
    <w:rsid w:val="00305450"/>
    <w:rsid w:val="003148CC"/>
    <w:rsid w:val="00324DB0"/>
    <w:rsid w:val="00326772"/>
    <w:rsid w:val="00326DBE"/>
    <w:rsid w:val="00343216"/>
    <w:rsid w:val="0035054D"/>
    <w:rsid w:val="00386A27"/>
    <w:rsid w:val="0039046B"/>
    <w:rsid w:val="003B4FCD"/>
    <w:rsid w:val="003D684B"/>
    <w:rsid w:val="00416166"/>
    <w:rsid w:val="00455DF4"/>
    <w:rsid w:val="00464BBC"/>
    <w:rsid w:val="0047258A"/>
    <w:rsid w:val="0047378B"/>
    <w:rsid w:val="00481BDF"/>
    <w:rsid w:val="004842F6"/>
    <w:rsid w:val="0049722B"/>
    <w:rsid w:val="004A3F95"/>
    <w:rsid w:val="004A47A9"/>
    <w:rsid w:val="004B160C"/>
    <w:rsid w:val="004C33D3"/>
    <w:rsid w:val="004E4D9D"/>
    <w:rsid w:val="00503135"/>
    <w:rsid w:val="0050578E"/>
    <w:rsid w:val="00513779"/>
    <w:rsid w:val="00557E37"/>
    <w:rsid w:val="00563F36"/>
    <w:rsid w:val="005C1212"/>
    <w:rsid w:val="00614168"/>
    <w:rsid w:val="006314AC"/>
    <w:rsid w:val="006652B1"/>
    <w:rsid w:val="00665E49"/>
    <w:rsid w:val="00686390"/>
    <w:rsid w:val="00693EC9"/>
    <w:rsid w:val="006A09D5"/>
    <w:rsid w:val="006E2C37"/>
    <w:rsid w:val="006F0137"/>
    <w:rsid w:val="006F3521"/>
    <w:rsid w:val="0072470C"/>
    <w:rsid w:val="00786183"/>
    <w:rsid w:val="00794301"/>
    <w:rsid w:val="007C67A8"/>
    <w:rsid w:val="007C7E95"/>
    <w:rsid w:val="0081185C"/>
    <w:rsid w:val="00862A9A"/>
    <w:rsid w:val="00887241"/>
    <w:rsid w:val="008A0A20"/>
    <w:rsid w:val="008D4FBF"/>
    <w:rsid w:val="008E6DB9"/>
    <w:rsid w:val="008F2BEF"/>
    <w:rsid w:val="00906A49"/>
    <w:rsid w:val="00916A0F"/>
    <w:rsid w:val="00951650"/>
    <w:rsid w:val="009624B3"/>
    <w:rsid w:val="009A3BEC"/>
    <w:rsid w:val="009F5715"/>
    <w:rsid w:val="00A01A39"/>
    <w:rsid w:val="00A10A8E"/>
    <w:rsid w:val="00A32147"/>
    <w:rsid w:val="00A3337D"/>
    <w:rsid w:val="00A63F14"/>
    <w:rsid w:val="00AC48FA"/>
    <w:rsid w:val="00AD1273"/>
    <w:rsid w:val="00AE7170"/>
    <w:rsid w:val="00AF42BA"/>
    <w:rsid w:val="00B366A9"/>
    <w:rsid w:val="00B5033D"/>
    <w:rsid w:val="00B5321D"/>
    <w:rsid w:val="00B71866"/>
    <w:rsid w:val="00B7233E"/>
    <w:rsid w:val="00B73ABD"/>
    <w:rsid w:val="00B87712"/>
    <w:rsid w:val="00BC3AEC"/>
    <w:rsid w:val="00BD1EDE"/>
    <w:rsid w:val="00BD570A"/>
    <w:rsid w:val="00C02DC0"/>
    <w:rsid w:val="00C104E2"/>
    <w:rsid w:val="00C129B1"/>
    <w:rsid w:val="00C24FAF"/>
    <w:rsid w:val="00C529C2"/>
    <w:rsid w:val="00C6058B"/>
    <w:rsid w:val="00C606A3"/>
    <w:rsid w:val="00C672AC"/>
    <w:rsid w:val="00CA79C2"/>
    <w:rsid w:val="00CC5283"/>
    <w:rsid w:val="00CF427A"/>
    <w:rsid w:val="00D669E6"/>
    <w:rsid w:val="00D720EE"/>
    <w:rsid w:val="00D73CC1"/>
    <w:rsid w:val="00DB51B5"/>
    <w:rsid w:val="00DC6B4A"/>
    <w:rsid w:val="00DD6553"/>
    <w:rsid w:val="00DF4E65"/>
    <w:rsid w:val="00E02497"/>
    <w:rsid w:val="00E14050"/>
    <w:rsid w:val="00E27AD3"/>
    <w:rsid w:val="00E51584"/>
    <w:rsid w:val="00E5489B"/>
    <w:rsid w:val="00E81C6C"/>
    <w:rsid w:val="00E85B67"/>
    <w:rsid w:val="00E91BD4"/>
    <w:rsid w:val="00ED3FAD"/>
    <w:rsid w:val="00ED6513"/>
    <w:rsid w:val="00EE36D9"/>
    <w:rsid w:val="00F12FB1"/>
    <w:rsid w:val="00F2233E"/>
    <w:rsid w:val="00F33F01"/>
    <w:rsid w:val="00F4669E"/>
    <w:rsid w:val="00F533C4"/>
    <w:rsid w:val="00F70FDB"/>
    <w:rsid w:val="00F72F5A"/>
    <w:rsid w:val="00F74E1E"/>
    <w:rsid w:val="00FA6634"/>
    <w:rsid w:val="00FA6DCF"/>
    <w:rsid w:val="00FA758E"/>
    <w:rsid w:val="00FB389D"/>
    <w:rsid w:val="00FB39D5"/>
    <w:rsid w:val="00FE1B09"/>
    <w:rsid w:val="00FE7108"/>
    <w:rsid w:val="00FF2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4254FCB"/>
  <w15:chartTrackingRefBased/>
  <w15:docId w15:val="{03D662C9-7D13-473A-BD17-2D6CCA959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E47"/>
    <w:pPr>
      <w:spacing w:after="0" w:line="240" w:lineRule="auto"/>
    </w:pPr>
    <w:rPr>
      <w:rFonts w:ascii="Arial" w:hAnsi="Arial" w:cs="Arial"/>
    </w:rPr>
  </w:style>
  <w:style w:type="paragraph" w:styleId="Heading1">
    <w:name w:val="heading 1"/>
    <w:basedOn w:val="Normal"/>
    <w:next w:val="Normal"/>
    <w:link w:val="Heading1Char"/>
    <w:autoRedefine/>
    <w:qFormat/>
    <w:rsid w:val="00E91BD4"/>
    <w:pPr>
      <w:keepNext/>
      <w:tabs>
        <w:tab w:val="left" w:pos="1080"/>
      </w:tabs>
      <w:spacing w:after="120"/>
      <w:ind w:left="1080" w:hanging="1080"/>
      <w:outlineLvl w:val="0"/>
    </w:pPr>
    <w:rPr>
      <w:rFonts w:cstheme="minorBidi"/>
      <w:b/>
      <w:sz w:val="28"/>
    </w:rPr>
  </w:style>
  <w:style w:type="paragraph" w:styleId="Heading2">
    <w:name w:val="heading 2"/>
    <w:basedOn w:val="Normal"/>
    <w:next w:val="Normal"/>
    <w:link w:val="Heading2Char"/>
    <w:qFormat/>
    <w:rsid w:val="00252ACF"/>
    <w:pPr>
      <w:tabs>
        <w:tab w:val="left" w:pos="360"/>
      </w:tabs>
      <w:spacing w:before="120" w:after="120"/>
      <w:ind w:left="360" w:hanging="360"/>
      <w:outlineLvl w:val="1"/>
    </w:pPr>
    <w:rPr>
      <w:rFonts w:eastAsia="MS Mincho"/>
      <w:b/>
    </w:rPr>
  </w:style>
  <w:style w:type="paragraph" w:styleId="Heading3">
    <w:name w:val="heading 3"/>
    <w:basedOn w:val="Normal"/>
    <w:next w:val="Normal"/>
    <w:link w:val="Heading3Char"/>
    <w:qFormat/>
    <w:rsid w:val="00252ACF"/>
    <w:pPr>
      <w:tabs>
        <w:tab w:val="left" w:pos="720"/>
      </w:tabs>
      <w:spacing w:after="120"/>
      <w:ind w:left="720" w:hanging="360"/>
      <w:outlineLvl w:val="2"/>
    </w:pPr>
  </w:style>
  <w:style w:type="paragraph" w:styleId="Heading4">
    <w:name w:val="heading 4"/>
    <w:basedOn w:val="Normal"/>
    <w:next w:val="Normal"/>
    <w:link w:val="Heading4Char"/>
    <w:qFormat/>
    <w:rsid w:val="00252ACF"/>
    <w:pPr>
      <w:tabs>
        <w:tab w:val="left" w:pos="1080"/>
      </w:tabs>
      <w:spacing w:after="120"/>
      <w:ind w:left="1080" w:hanging="360"/>
      <w:outlineLvl w:val="3"/>
    </w:pPr>
  </w:style>
  <w:style w:type="paragraph" w:styleId="Heading5">
    <w:name w:val="heading 5"/>
    <w:basedOn w:val="Normal"/>
    <w:next w:val="Normal"/>
    <w:link w:val="Heading5Char"/>
    <w:qFormat/>
    <w:rsid w:val="00252ACF"/>
    <w:pPr>
      <w:tabs>
        <w:tab w:val="left" w:pos="1440"/>
      </w:tabs>
      <w:ind w:left="1440" w:hanging="360"/>
      <w:outlineLvl w:val="4"/>
    </w:pPr>
  </w:style>
  <w:style w:type="paragraph" w:styleId="Heading6">
    <w:name w:val="heading 6"/>
    <w:basedOn w:val="Heading5"/>
    <w:next w:val="Normal"/>
    <w:link w:val="Heading6Char"/>
    <w:unhideWhenUsed/>
    <w:qFormat/>
    <w:rsid w:val="00305450"/>
    <w:pPr>
      <w:tabs>
        <w:tab w:val="clear" w:pos="1440"/>
        <w:tab w:val="left" w:pos="1800"/>
      </w:tabs>
      <w:spacing w:after="120"/>
      <w:ind w:left="1800"/>
      <w:outlineLvl w:val="5"/>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000RelatedPolicies">
    <w:name w:val="000.000 Related Policies"/>
    <w:basedOn w:val="Normal"/>
    <w:autoRedefine/>
    <w:rsid w:val="00252ACF"/>
    <w:pPr>
      <w:tabs>
        <w:tab w:val="decimal" w:pos="540"/>
        <w:tab w:val="left" w:pos="1260"/>
      </w:tabs>
    </w:pPr>
  </w:style>
  <w:style w:type="paragraph" w:styleId="BalloonText">
    <w:name w:val="Balloon Text"/>
    <w:basedOn w:val="Normal"/>
    <w:link w:val="BalloonTextChar"/>
    <w:semiHidden/>
    <w:rsid w:val="00252ACF"/>
    <w:rPr>
      <w:rFonts w:ascii="Tahoma" w:hAnsi="Tahoma" w:cs="Tahoma"/>
      <w:sz w:val="16"/>
      <w:szCs w:val="16"/>
    </w:rPr>
  </w:style>
  <w:style w:type="character" w:customStyle="1" w:styleId="BalloonTextChar">
    <w:name w:val="Balloon Text Char"/>
    <w:link w:val="BalloonText"/>
    <w:semiHidden/>
    <w:rsid w:val="00252ACF"/>
    <w:rPr>
      <w:rFonts w:ascii="Tahoma" w:eastAsiaTheme="minorHAnsi" w:hAnsi="Tahoma" w:cs="Tahoma"/>
      <w:sz w:val="16"/>
      <w:szCs w:val="16"/>
    </w:rPr>
  </w:style>
  <w:style w:type="paragraph" w:styleId="BlockText">
    <w:name w:val="Block Text"/>
    <w:basedOn w:val="Normal"/>
    <w:rsid w:val="00252ACF"/>
    <w:pPr>
      <w:spacing w:after="120"/>
      <w:ind w:left="1440" w:right="1440"/>
    </w:pPr>
  </w:style>
  <w:style w:type="paragraph" w:customStyle="1" w:styleId="Blockquote">
    <w:name w:val="Blockquote"/>
    <w:basedOn w:val="Normal"/>
    <w:rsid w:val="00252ACF"/>
    <w:pPr>
      <w:spacing w:before="100" w:after="100"/>
      <w:ind w:left="360" w:right="360"/>
    </w:pPr>
    <w:rPr>
      <w:snapToGrid w:val="0"/>
    </w:rPr>
  </w:style>
  <w:style w:type="paragraph" w:styleId="BodyText">
    <w:name w:val="Body Text"/>
    <w:basedOn w:val="Normal"/>
    <w:link w:val="BodyTextChar"/>
    <w:autoRedefine/>
    <w:qFormat/>
    <w:rsid w:val="00F4669E"/>
    <w:pPr>
      <w:widowControl w:val="0"/>
      <w:tabs>
        <w:tab w:val="left" w:pos="820"/>
      </w:tabs>
      <w:spacing w:after="120"/>
      <w:ind w:right="418"/>
    </w:pPr>
    <w:rPr>
      <w:rFonts w:cstheme="minorBidi"/>
    </w:rPr>
  </w:style>
  <w:style w:type="character" w:customStyle="1" w:styleId="BodyTextChar">
    <w:name w:val="Body Text Char"/>
    <w:link w:val="BodyText"/>
    <w:rsid w:val="00F4669E"/>
    <w:rPr>
      <w:rFonts w:ascii="Arial" w:hAnsi="Arial"/>
    </w:rPr>
  </w:style>
  <w:style w:type="paragraph" w:customStyle="1" w:styleId="BodyText25Italic">
    <w:name w:val="Body Text .25&quot; Italic"/>
    <w:basedOn w:val="BodyText"/>
    <w:next w:val="BodyText"/>
    <w:rsid w:val="00252ACF"/>
    <w:rPr>
      <w:i/>
      <w:iCs/>
    </w:rPr>
  </w:style>
  <w:style w:type="paragraph" w:customStyle="1" w:styleId="BodyTextItalic">
    <w:name w:val="Body Text + Italic"/>
    <w:basedOn w:val="BodyText"/>
    <w:rsid w:val="00252ACF"/>
    <w:rPr>
      <w:i/>
      <w:iCs/>
    </w:rPr>
  </w:style>
  <w:style w:type="paragraph" w:customStyle="1" w:styleId="BodyTextItalicBOT">
    <w:name w:val="Body Text + Italic BOT"/>
    <w:next w:val="BodyText"/>
    <w:qFormat/>
    <w:rsid w:val="00252ACF"/>
    <w:rPr>
      <w:rFonts w:ascii="Arial" w:hAnsi="Arial"/>
      <w:i/>
    </w:rPr>
  </w:style>
  <w:style w:type="paragraph" w:customStyle="1" w:styleId="BodyText025">
    <w:name w:val="Body Text 0.25&quot;"/>
    <w:basedOn w:val="Normal"/>
    <w:autoRedefine/>
    <w:rsid w:val="00252ACF"/>
    <w:pPr>
      <w:spacing w:after="120"/>
      <w:ind w:left="360"/>
    </w:pPr>
  </w:style>
  <w:style w:type="paragraph" w:customStyle="1" w:styleId="BodyText05">
    <w:name w:val="Body Text 0.5&quot;"/>
    <w:basedOn w:val="BodyText"/>
    <w:autoRedefine/>
    <w:qFormat/>
    <w:rsid w:val="00252ACF"/>
    <w:pPr>
      <w:ind w:left="720"/>
    </w:pPr>
    <w:rPr>
      <w:szCs w:val="20"/>
    </w:rPr>
  </w:style>
  <w:style w:type="paragraph" w:customStyle="1" w:styleId="BodyText075">
    <w:name w:val="Body Text 0.75&quot;"/>
    <w:basedOn w:val="BodyText"/>
    <w:autoRedefine/>
    <w:qFormat/>
    <w:rsid w:val="00252ACF"/>
    <w:pPr>
      <w:ind w:left="1080"/>
    </w:pPr>
  </w:style>
  <w:style w:type="character" w:customStyle="1" w:styleId="Heading1Char">
    <w:name w:val="Heading 1 Char"/>
    <w:link w:val="Heading1"/>
    <w:rsid w:val="00E91BD4"/>
    <w:rPr>
      <w:rFonts w:ascii="Arial" w:hAnsi="Arial"/>
      <w:b/>
      <w:sz w:val="28"/>
    </w:rPr>
  </w:style>
  <w:style w:type="character" w:customStyle="1" w:styleId="Heading4Char">
    <w:name w:val="Heading 4 Char"/>
    <w:link w:val="Heading4"/>
    <w:rsid w:val="00252ACF"/>
    <w:rPr>
      <w:rFonts w:ascii="Arial" w:eastAsiaTheme="minorHAnsi" w:hAnsi="Arial"/>
    </w:rPr>
  </w:style>
  <w:style w:type="character" w:customStyle="1" w:styleId="Heading2Char">
    <w:name w:val="Heading 2 Char"/>
    <w:link w:val="Heading2"/>
    <w:rsid w:val="00252ACF"/>
    <w:rPr>
      <w:rFonts w:ascii="Arial" w:eastAsia="MS Mincho" w:hAnsi="Arial"/>
      <w:b/>
    </w:rPr>
  </w:style>
  <w:style w:type="paragraph" w:customStyle="1" w:styleId="BodyTextPolicyContact">
    <w:name w:val="Body Text Policy Contact"/>
    <w:basedOn w:val="Normal"/>
    <w:qFormat/>
    <w:rsid w:val="00252ACF"/>
    <w:pPr>
      <w:spacing w:before="120"/>
    </w:pPr>
  </w:style>
  <w:style w:type="character" w:styleId="CommentReference">
    <w:name w:val="annotation reference"/>
    <w:rsid w:val="00252ACF"/>
    <w:rPr>
      <w:sz w:val="16"/>
      <w:szCs w:val="16"/>
    </w:rPr>
  </w:style>
  <w:style w:type="paragraph" w:styleId="CommentText">
    <w:name w:val="annotation text"/>
    <w:basedOn w:val="Normal"/>
    <w:link w:val="CommentTextChar"/>
    <w:semiHidden/>
    <w:rsid w:val="00252ACF"/>
  </w:style>
  <w:style w:type="character" w:customStyle="1" w:styleId="CommentTextChar">
    <w:name w:val="Comment Text Char"/>
    <w:link w:val="CommentText"/>
    <w:semiHidden/>
    <w:rsid w:val="00252ACF"/>
    <w:rPr>
      <w:rFonts w:ascii="Arial" w:eastAsiaTheme="minorHAnsi" w:hAnsi="Arial"/>
    </w:rPr>
  </w:style>
  <w:style w:type="character" w:customStyle="1" w:styleId="Heading3Char">
    <w:name w:val="Heading 3 Char"/>
    <w:link w:val="Heading3"/>
    <w:rsid w:val="00252ACF"/>
    <w:rPr>
      <w:rFonts w:ascii="Arial" w:eastAsiaTheme="minorHAnsi" w:hAnsi="Arial"/>
    </w:rPr>
  </w:style>
  <w:style w:type="paragraph" w:customStyle="1" w:styleId="CommentSubject1">
    <w:name w:val="Comment Subject1"/>
    <w:basedOn w:val="CommentText"/>
    <w:next w:val="CommentText"/>
    <w:link w:val="CommentSubjectChar"/>
    <w:rsid w:val="00252ACF"/>
    <w:rPr>
      <w:b/>
      <w:bCs/>
    </w:rPr>
  </w:style>
  <w:style w:type="character" w:customStyle="1" w:styleId="CommentSubjectChar">
    <w:name w:val="Comment Subject Char"/>
    <w:link w:val="CommentSubject1"/>
    <w:rsid w:val="00252ACF"/>
    <w:rPr>
      <w:rFonts w:ascii="Arial" w:eastAsiaTheme="minorHAnsi" w:hAnsi="Arial"/>
      <w:b/>
      <w:bCs/>
    </w:rPr>
  </w:style>
  <w:style w:type="paragraph" w:styleId="EnvelopeAddress">
    <w:name w:val="envelope address"/>
    <w:basedOn w:val="Normal"/>
    <w:rsid w:val="00557E37"/>
    <w:pPr>
      <w:framePr w:w="7920" w:h="1980" w:hRule="exact" w:hSpace="180" w:wrap="auto" w:hAnchor="page" w:xAlign="center" w:yAlign="bottom"/>
      <w:ind w:left="2880"/>
    </w:pPr>
    <w:rPr>
      <w:rFonts w:cstheme="majorBidi"/>
      <w:caps/>
      <w:sz w:val="24"/>
      <w:szCs w:val="24"/>
    </w:rPr>
  </w:style>
  <w:style w:type="character" w:customStyle="1" w:styleId="Heading5Char">
    <w:name w:val="Heading 5 Char"/>
    <w:link w:val="Heading5"/>
    <w:rsid w:val="00252ACF"/>
    <w:rPr>
      <w:rFonts w:ascii="Arial" w:eastAsiaTheme="minorHAnsi" w:hAnsi="Arial"/>
    </w:rPr>
  </w:style>
  <w:style w:type="character" w:styleId="FollowedHyperlink">
    <w:name w:val="FollowedHyperlink"/>
    <w:rsid w:val="00252ACF"/>
    <w:rPr>
      <w:color w:val="800080"/>
      <w:u w:val="single"/>
    </w:rPr>
  </w:style>
  <w:style w:type="paragraph" w:styleId="Footer">
    <w:name w:val="footer"/>
    <w:basedOn w:val="Normal"/>
    <w:link w:val="FooterChar"/>
    <w:rsid w:val="00252ACF"/>
    <w:pPr>
      <w:tabs>
        <w:tab w:val="center" w:pos="4320"/>
        <w:tab w:val="right" w:pos="8640"/>
      </w:tabs>
    </w:pPr>
  </w:style>
  <w:style w:type="character" w:customStyle="1" w:styleId="FooterChar">
    <w:name w:val="Footer Char"/>
    <w:link w:val="Footer"/>
    <w:rsid w:val="00252ACF"/>
    <w:rPr>
      <w:rFonts w:ascii="Arial" w:eastAsiaTheme="minorHAnsi" w:hAnsi="Arial"/>
    </w:rPr>
  </w:style>
  <w:style w:type="paragraph" w:styleId="Header">
    <w:name w:val="header"/>
    <w:basedOn w:val="Normal"/>
    <w:link w:val="HeaderChar"/>
    <w:rsid w:val="00252ACF"/>
    <w:pPr>
      <w:tabs>
        <w:tab w:val="center" w:pos="4320"/>
        <w:tab w:val="right" w:pos="8640"/>
      </w:tabs>
    </w:pPr>
  </w:style>
  <w:style w:type="character" w:customStyle="1" w:styleId="HeaderChar">
    <w:name w:val="Header Char"/>
    <w:link w:val="Header"/>
    <w:rsid w:val="00252ACF"/>
    <w:rPr>
      <w:rFonts w:ascii="Arial" w:eastAsiaTheme="minorHAnsi" w:hAnsi="Arial"/>
    </w:rPr>
  </w:style>
  <w:style w:type="paragraph" w:styleId="HTMLPreformatted">
    <w:name w:val="HTML Preformatted"/>
    <w:basedOn w:val="Normal"/>
    <w:link w:val="HTMLPreformattedChar"/>
    <w:rsid w:val="00252ACF"/>
    <w:rPr>
      <w:rFonts w:ascii="Courier New" w:hAnsi="Courier New" w:cs="Courier New"/>
    </w:rPr>
  </w:style>
  <w:style w:type="character" w:customStyle="1" w:styleId="HTMLPreformattedChar">
    <w:name w:val="HTML Preformatted Char"/>
    <w:link w:val="HTMLPreformatted"/>
    <w:rsid w:val="00252ACF"/>
    <w:rPr>
      <w:rFonts w:ascii="Courier New" w:eastAsiaTheme="minorHAnsi" w:hAnsi="Courier New" w:cs="Courier New"/>
    </w:rPr>
  </w:style>
  <w:style w:type="character" w:styleId="Hyperlink">
    <w:name w:val="Hyperlink"/>
    <w:rsid w:val="00252ACF"/>
    <w:rPr>
      <w:color w:val="0000FF"/>
      <w:u w:val="single"/>
    </w:rPr>
  </w:style>
  <w:style w:type="paragraph" w:styleId="ListParagraph">
    <w:name w:val="List Paragraph"/>
    <w:basedOn w:val="Normal"/>
    <w:uiPriority w:val="34"/>
    <w:qFormat/>
    <w:rsid w:val="00252ACF"/>
    <w:pPr>
      <w:ind w:left="720"/>
    </w:pPr>
  </w:style>
  <w:style w:type="paragraph" w:styleId="NormalWeb">
    <w:name w:val="Normal (Web)"/>
    <w:basedOn w:val="Normal"/>
    <w:autoRedefine/>
    <w:rsid w:val="00252ACF"/>
  </w:style>
  <w:style w:type="paragraph" w:styleId="PlainText">
    <w:name w:val="Plain Text"/>
    <w:basedOn w:val="Normal"/>
    <w:link w:val="PlainTextChar"/>
    <w:rsid w:val="00252ACF"/>
    <w:rPr>
      <w:rFonts w:ascii="Courier New" w:hAnsi="Courier New" w:cs="Courier New"/>
    </w:rPr>
  </w:style>
  <w:style w:type="character" w:customStyle="1" w:styleId="PlainTextChar">
    <w:name w:val="Plain Text Char"/>
    <w:link w:val="PlainText"/>
    <w:rsid w:val="00252ACF"/>
    <w:rPr>
      <w:rFonts w:ascii="Courier New" w:eastAsiaTheme="minorHAnsi" w:hAnsi="Courier New" w:cs="Courier New"/>
    </w:rPr>
  </w:style>
  <w:style w:type="paragraph" w:customStyle="1" w:styleId="RelatedPP">
    <w:name w:val="Related P &amp; P"/>
    <w:basedOn w:val="Normal"/>
    <w:next w:val="BodyText"/>
    <w:qFormat/>
    <w:rsid w:val="00252ACF"/>
    <w:pPr>
      <w:spacing w:before="120" w:after="120"/>
    </w:pPr>
    <w:rPr>
      <w:b/>
    </w:rPr>
  </w:style>
  <w:style w:type="character" w:styleId="Strong">
    <w:name w:val="Strong"/>
    <w:uiPriority w:val="22"/>
    <w:qFormat/>
    <w:rsid w:val="00252ACF"/>
    <w:rPr>
      <w:b/>
      <w:bCs/>
    </w:rPr>
  </w:style>
  <w:style w:type="paragraph" w:styleId="Title">
    <w:name w:val="Title"/>
    <w:basedOn w:val="Normal"/>
    <w:link w:val="TitleChar"/>
    <w:qFormat/>
    <w:rsid w:val="00563F36"/>
    <w:pPr>
      <w:spacing w:before="240" w:after="60"/>
      <w:jc w:val="center"/>
      <w:outlineLvl w:val="0"/>
    </w:pPr>
    <w:rPr>
      <w:b/>
      <w:bCs/>
      <w:kern w:val="28"/>
      <w:sz w:val="32"/>
      <w:szCs w:val="32"/>
    </w:rPr>
  </w:style>
  <w:style w:type="character" w:customStyle="1" w:styleId="Heading6Char">
    <w:name w:val="Heading 6 Char"/>
    <w:link w:val="Heading6"/>
    <w:rsid w:val="00305450"/>
    <w:rPr>
      <w:rFonts w:ascii="Arial" w:eastAsia="Times New Roman" w:hAnsi="Arial" w:cs="Times New Roman"/>
      <w:szCs w:val="20"/>
    </w:rPr>
  </w:style>
  <w:style w:type="character" w:customStyle="1" w:styleId="TitleChar">
    <w:name w:val="Title Char"/>
    <w:link w:val="Title"/>
    <w:rsid w:val="00563F36"/>
    <w:rPr>
      <w:rFonts w:ascii="Arial" w:hAnsi="Arial" w:cs="Arial"/>
      <w:b/>
      <w:bCs/>
      <w:kern w:val="28"/>
      <w:sz w:val="32"/>
      <w:szCs w:val="32"/>
    </w:rPr>
  </w:style>
  <w:style w:type="paragraph" w:customStyle="1" w:styleId="H2">
    <w:name w:val="H2"/>
    <w:basedOn w:val="Normal"/>
    <w:next w:val="Normal"/>
    <w:rsid w:val="00252ACF"/>
    <w:pPr>
      <w:keepNext/>
      <w:spacing w:before="100" w:after="100"/>
      <w:outlineLvl w:val="2"/>
    </w:pPr>
    <w:rPr>
      <w:b/>
      <w:snapToGrid w:val="0"/>
      <w:sz w:val="36"/>
    </w:rPr>
  </w:style>
  <w:style w:type="paragraph" w:customStyle="1" w:styleId="SectionHeaderBold">
    <w:name w:val="Section Header Bold"/>
    <w:basedOn w:val="Normal"/>
    <w:qFormat/>
    <w:rsid w:val="00252ACF"/>
    <w:rPr>
      <w:b/>
    </w:rPr>
  </w:style>
  <w:style w:type="paragraph" w:styleId="CommentSubject">
    <w:name w:val="annotation subject"/>
    <w:basedOn w:val="CommentText"/>
    <w:next w:val="CommentText"/>
    <w:link w:val="CommentSubjectChar1"/>
    <w:uiPriority w:val="99"/>
    <w:semiHidden/>
    <w:unhideWhenUsed/>
    <w:rsid w:val="00252ACF"/>
    <w:rPr>
      <w:b/>
      <w:bCs/>
    </w:rPr>
  </w:style>
  <w:style w:type="character" w:customStyle="1" w:styleId="CommentSubjectChar1">
    <w:name w:val="Comment Subject Char1"/>
    <w:basedOn w:val="CommentTextChar"/>
    <w:link w:val="CommentSubject"/>
    <w:uiPriority w:val="99"/>
    <w:semiHidden/>
    <w:rsid w:val="00252ACF"/>
    <w:rPr>
      <w:rFonts w:ascii="Arial" w:eastAsiaTheme="minorHAnsi" w:hAnsi="Arial"/>
      <w:b/>
      <w:bCs/>
    </w:rPr>
  </w:style>
  <w:style w:type="character" w:styleId="UnresolvedMention">
    <w:name w:val="Unresolved Mention"/>
    <w:basedOn w:val="DefaultParagraphFont"/>
    <w:uiPriority w:val="99"/>
    <w:semiHidden/>
    <w:unhideWhenUsed/>
    <w:rsid w:val="00665E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61786">
      <w:bodyDiv w:val="1"/>
      <w:marLeft w:val="0"/>
      <w:marRight w:val="0"/>
      <w:marTop w:val="0"/>
      <w:marBottom w:val="0"/>
      <w:divBdr>
        <w:top w:val="none" w:sz="0" w:space="0" w:color="auto"/>
        <w:left w:val="none" w:sz="0" w:space="0" w:color="auto"/>
        <w:bottom w:val="none" w:sz="0" w:space="0" w:color="auto"/>
        <w:right w:val="none" w:sz="0" w:space="0" w:color="auto"/>
      </w:divBdr>
      <w:divsChild>
        <w:div w:id="1790394228">
          <w:marLeft w:val="0"/>
          <w:marRight w:val="0"/>
          <w:marTop w:val="180"/>
          <w:marBottom w:val="0"/>
          <w:divBdr>
            <w:top w:val="none" w:sz="0" w:space="0" w:color="auto"/>
            <w:left w:val="none" w:sz="0" w:space="0" w:color="auto"/>
            <w:bottom w:val="none" w:sz="0" w:space="0" w:color="auto"/>
            <w:right w:val="none" w:sz="0" w:space="0" w:color="auto"/>
          </w:divBdr>
          <w:divsChild>
            <w:div w:id="1621768045">
              <w:marLeft w:val="0"/>
              <w:marRight w:val="0"/>
              <w:marTop w:val="0"/>
              <w:marBottom w:val="0"/>
              <w:divBdr>
                <w:top w:val="none" w:sz="0" w:space="0" w:color="auto"/>
                <w:left w:val="none" w:sz="0" w:space="0" w:color="auto"/>
                <w:bottom w:val="none" w:sz="0" w:space="0" w:color="auto"/>
                <w:right w:val="none" w:sz="0" w:space="0" w:color="auto"/>
              </w:divBdr>
            </w:div>
          </w:divsChild>
        </w:div>
        <w:div w:id="918444538">
          <w:marLeft w:val="0"/>
          <w:marRight w:val="0"/>
          <w:marTop w:val="180"/>
          <w:marBottom w:val="150"/>
          <w:divBdr>
            <w:top w:val="none" w:sz="0" w:space="0" w:color="auto"/>
            <w:left w:val="none" w:sz="0" w:space="0" w:color="auto"/>
            <w:bottom w:val="none" w:sz="0" w:space="0" w:color="auto"/>
            <w:right w:val="none" w:sz="0" w:space="0" w:color="auto"/>
          </w:divBdr>
          <w:divsChild>
            <w:div w:id="1420562528">
              <w:marLeft w:val="0"/>
              <w:marRight w:val="0"/>
              <w:marTop w:val="0"/>
              <w:marBottom w:val="0"/>
              <w:divBdr>
                <w:top w:val="none" w:sz="0" w:space="0" w:color="auto"/>
                <w:left w:val="none" w:sz="0" w:space="0" w:color="auto"/>
                <w:bottom w:val="none" w:sz="0" w:space="0" w:color="auto"/>
                <w:right w:val="none" w:sz="0" w:space="0" w:color="auto"/>
              </w:divBdr>
            </w:div>
          </w:divsChild>
        </w:div>
        <w:div w:id="874392379">
          <w:marLeft w:val="0"/>
          <w:marRight w:val="0"/>
          <w:marTop w:val="180"/>
          <w:marBottom w:val="0"/>
          <w:divBdr>
            <w:top w:val="none" w:sz="0" w:space="0" w:color="auto"/>
            <w:left w:val="none" w:sz="0" w:space="0" w:color="auto"/>
            <w:bottom w:val="none" w:sz="0" w:space="0" w:color="auto"/>
            <w:right w:val="none" w:sz="0" w:space="0" w:color="auto"/>
          </w:divBdr>
          <w:divsChild>
            <w:div w:id="274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6684">
      <w:bodyDiv w:val="1"/>
      <w:marLeft w:val="0"/>
      <w:marRight w:val="0"/>
      <w:marTop w:val="0"/>
      <w:marBottom w:val="0"/>
      <w:divBdr>
        <w:top w:val="none" w:sz="0" w:space="0" w:color="auto"/>
        <w:left w:val="none" w:sz="0" w:space="0" w:color="auto"/>
        <w:bottom w:val="none" w:sz="0" w:space="0" w:color="auto"/>
        <w:right w:val="none" w:sz="0" w:space="0" w:color="auto"/>
      </w:divBdr>
    </w:div>
    <w:div w:id="167444950">
      <w:bodyDiv w:val="1"/>
      <w:marLeft w:val="0"/>
      <w:marRight w:val="0"/>
      <w:marTop w:val="0"/>
      <w:marBottom w:val="0"/>
      <w:divBdr>
        <w:top w:val="none" w:sz="0" w:space="0" w:color="auto"/>
        <w:left w:val="none" w:sz="0" w:space="0" w:color="auto"/>
        <w:bottom w:val="none" w:sz="0" w:space="0" w:color="auto"/>
        <w:right w:val="none" w:sz="0" w:space="0" w:color="auto"/>
      </w:divBdr>
    </w:div>
    <w:div w:id="175309734">
      <w:bodyDiv w:val="1"/>
      <w:marLeft w:val="0"/>
      <w:marRight w:val="0"/>
      <w:marTop w:val="0"/>
      <w:marBottom w:val="0"/>
      <w:divBdr>
        <w:top w:val="none" w:sz="0" w:space="0" w:color="auto"/>
        <w:left w:val="none" w:sz="0" w:space="0" w:color="auto"/>
        <w:bottom w:val="none" w:sz="0" w:space="0" w:color="auto"/>
        <w:right w:val="none" w:sz="0" w:space="0" w:color="auto"/>
      </w:divBdr>
    </w:div>
    <w:div w:id="286545064">
      <w:bodyDiv w:val="1"/>
      <w:marLeft w:val="0"/>
      <w:marRight w:val="0"/>
      <w:marTop w:val="0"/>
      <w:marBottom w:val="0"/>
      <w:divBdr>
        <w:top w:val="none" w:sz="0" w:space="0" w:color="auto"/>
        <w:left w:val="none" w:sz="0" w:space="0" w:color="auto"/>
        <w:bottom w:val="none" w:sz="0" w:space="0" w:color="auto"/>
        <w:right w:val="none" w:sz="0" w:space="0" w:color="auto"/>
      </w:divBdr>
    </w:div>
    <w:div w:id="299578768">
      <w:bodyDiv w:val="1"/>
      <w:marLeft w:val="0"/>
      <w:marRight w:val="0"/>
      <w:marTop w:val="0"/>
      <w:marBottom w:val="0"/>
      <w:divBdr>
        <w:top w:val="none" w:sz="0" w:space="0" w:color="auto"/>
        <w:left w:val="none" w:sz="0" w:space="0" w:color="auto"/>
        <w:bottom w:val="none" w:sz="0" w:space="0" w:color="auto"/>
        <w:right w:val="none" w:sz="0" w:space="0" w:color="auto"/>
      </w:divBdr>
      <w:divsChild>
        <w:div w:id="811213313">
          <w:marLeft w:val="0"/>
          <w:marRight w:val="0"/>
          <w:marTop w:val="180"/>
          <w:marBottom w:val="0"/>
          <w:divBdr>
            <w:top w:val="none" w:sz="0" w:space="0" w:color="auto"/>
            <w:left w:val="none" w:sz="0" w:space="0" w:color="auto"/>
            <w:bottom w:val="none" w:sz="0" w:space="0" w:color="auto"/>
            <w:right w:val="none" w:sz="0" w:space="0" w:color="auto"/>
          </w:divBdr>
          <w:divsChild>
            <w:div w:id="1588348377">
              <w:marLeft w:val="0"/>
              <w:marRight w:val="0"/>
              <w:marTop w:val="0"/>
              <w:marBottom w:val="0"/>
              <w:divBdr>
                <w:top w:val="none" w:sz="0" w:space="0" w:color="auto"/>
                <w:left w:val="none" w:sz="0" w:space="0" w:color="auto"/>
                <w:bottom w:val="none" w:sz="0" w:space="0" w:color="auto"/>
                <w:right w:val="none" w:sz="0" w:space="0" w:color="auto"/>
              </w:divBdr>
            </w:div>
          </w:divsChild>
        </w:div>
        <w:div w:id="618297259">
          <w:marLeft w:val="0"/>
          <w:marRight w:val="0"/>
          <w:marTop w:val="180"/>
          <w:marBottom w:val="150"/>
          <w:divBdr>
            <w:top w:val="none" w:sz="0" w:space="0" w:color="auto"/>
            <w:left w:val="none" w:sz="0" w:space="0" w:color="auto"/>
            <w:bottom w:val="none" w:sz="0" w:space="0" w:color="auto"/>
            <w:right w:val="none" w:sz="0" w:space="0" w:color="auto"/>
          </w:divBdr>
          <w:divsChild>
            <w:div w:id="84690426">
              <w:marLeft w:val="0"/>
              <w:marRight w:val="0"/>
              <w:marTop w:val="0"/>
              <w:marBottom w:val="0"/>
              <w:divBdr>
                <w:top w:val="none" w:sz="0" w:space="0" w:color="auto"/>
                <w:left w:val="none" w:sz="0" w:space="0" w:color="auto"/>
                <w:bottom w:val="none" w:sz="0" w:space="0" w:color="auto"/>
                <w:right w:val="none" w:sz="0" w:space="0" w:color="auto"/>
              </w:divBdr>
            </w:div>
          </w:divsChild>
        </w:div>
        <w:div w:id="1697998827">
          <w:marLeft w:val="0"/>
          <w:marRight w:val="0"/>
          <w:marTop w:val="180"/>
          <w:marBottom w:val="0"/>
          <w:divBdr>
            <w:top w:val="none" w:sz="0" w:space="0" w:color="auto"/>
            <w:left w:val="none" w:sz="0" w:space="0" w:color="auto"/>
            <w:bottom w:val="none" w:sz="0" w:space="0" w:color="auto"/>
            <w:right w:val="none" w:sz="0" w:space="0" w:color="auto"/>
          </w:divBdr>
          <w:divsChild>
            <w:div w:id="3355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998">
      <w:bodyDiv w:val="1"/>
      <w:marLeft w:val="0"/>
      <w:marRight w:val="0"/>
      <w:marTop w:val="0"/>
      <w:marBottom w:val="0"/>
      <w:divBdr>
        <w:top w:val="none" w:sz="0" w:space="0" w:color="auto"/>
        <w:left w:val="none" w:sz="0" w:space="0" w:color="auto"/>
        <w:bottom w:val="none" w:sz="0" w:space="0" w:color="auto"/>
        <w:right w:val="none" w:sz="0" w:space="0" w:color="auto"/>
      </w:divBdr>
      <w:divsChild>
        <w:div w:id="533662904">
          <w:marLeft w:val="0"/>
          <w:marRight w:val="0"/>
          <w:marTop w:val="180"/>
          <w:marBottom w:val="0"/>
          <w:divBdr>
            <w:top w:val="none" w:sz="0" w:space="0" w:color="auto"/>
            <w:left w:val="none" w:sz="0" w:space="0" w:color="auto"/>
            <w:bottom w:val="none" w:sz="0" w:space="0" w:color="auto"/>
            <w:right w:val="none" w:sz="0" w:space="0" w:color="auto"/>
          </w:divBdr>
          <w:divsChild>
            <w:div w:id="907810722">
              <w:marLeft w:val="0"/>
              <w:marRight w:val="0"/>
              <w:marTop w:val="0"/>
              <w:marBottom w:val="0"/>
              <w:divBdr>
                <w:top w:val="none" w:sz="0" w:space="0" w:color="auto"/>
                <w:left w:val="none" w:sz="0" w:space="0" w:color="auto"/>
                <w:bottom w:val="none" w:sz="0" w:space="0" w:color="auto"/>
                <w:right w:val="none" w:sz="0" w:space="0" w:color="auto"/>
              </w:divBdr>
            </w:div>
          </w:divsChild>
        </w:div>
        <w:div w:id="1330674391">
          <w:marLeft w:val="0"/>
          <w:marRight w:val="0"/>
          <w:marTop w:val="180"/>
          <w:marBottom w:val="150"/>
          <w:divBdr>
            <w:top w:val="none" w:sz="0" w:space="0" w:color="auto"/>
            <w:left w:val="none" w:sz="0" w:space="0" w:color="auto"/>
            <w:bottom w:val="none" w:sz="0" w:space="0" w:color="auto"/>
            <w:right w:val="none" w:sz="0" w:space="0" w:color="auto"/>
          </w:divBdr>
          <w:divsChild>
            <w:div w:id="2046523032">
              <w:marLeft w:val="0"/>
              <w:marRight w:val="0"/>
              <w:marTop w:val="0"/>
              <w:marBottom w:val="0"/>
              <w:divBdr>
                <w:top w:val="none" w:sz="0" w:space="0" w:color="auto"/>
                <w:left w:val="none" w:sz="0" w:space="0" w:color="auto"/>
                <w:bottom w:val="none" w:sz="0" w:space="0" w:color="auto"/>
                <w:right w:val="none" w:sz="0" w:space="0" w:color="auto"/>
              </w:divBdr>
            </w:div>
          </w:divsChild>
        </w:div>
        <w:div w:id="1152716892">
          <w:marLeft w:val="0"/>
          <w:marRight w:val="0"/>
          <w:marTop w:val="180"/>
          <w:marBottom w:val="0"/>
          <w:divBdr>
            <w:top w:val="none" w:sz="0" w:space="0" w:color="auto"/>
            <w:left w:val="none" w:sz="0" w:space="0" w:color="auto"/>
            <w:bottom w:val="none" w:sz="0" w:space="0" w:color="auto"/>
            <w:right w:val="none" w:sz="0" w:space="0" w:color="auto"/>
          </w:divBdr>
          <w:divsChild>
            <w:div w:id="9069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78183">
      <w:bodyDiv w:val="1"/>
      <w:marLeft w:val="0"/>
      <w:marRight w:val="0"/>
      <w:marTop w:val="0"/>
      <w:marBottom w:val="0"/>
      <w:divBdr>
        <w:top w:val="none" w:sz="0" w:space="0" w:color="auto"/>
        <w:left w:val="none" w:sz="0" w:space="0" w:color="auto"/>
        <w:bottom w:val="none" w:sz="0" w:space="0" w:color="auto"/>
        <w:right w:val="none" w:sz="0" w:space="0" w:color="auto"/>
      </w:divBdr>
    </w:div>
    <w:div w:id="1035691818">
      <w:bodyDiv w:val="1"/>
      <w:marLeft w:val="0"/>
      <w:marRight w:val="0"/>
      <w:marTop w:val="0"/>
      <w:marBottom w:val="0"/>
      <w:divBdr>
        <w:top w:val="none" w:sz="0" w:space="0" w:color="auto"/>
        <w:left w:val="none" w:sz="0" w:space="0" w:color="auto"/>
        <w:bottom w:val="none" w:sz="0" w:space="0" w:color="auto"/>
        <w:right w:val="none" w:sz="0" w:space="0" w:color="auto"/>
      </w:divBdr>
    </w:div>
    <w:div w:id="1044331367">
      <w:bodyDiv w:val="1"/>
      <w:marLeft w:val="0"/>
      <w:marRight w:val="0"/>
      <w:marTop w:val="0"/>
      <w:marBottom w:val="0"/>
      <w:divBdr>
        <w:top w:val="none" w:sz="0" w:space="0" w:color="auto"/>
        <w:left w:val="none" w:sz="0" w:space="0" w:color="auto"/>
        <w:bottom w:val="none" w:sz="0" w:space="0" w:color="auto"/>
        <w:right w:val="none" w:sz="0" w:space="0" w:color="auto"/>
      </w:divBdr>
      <w:divsChild>
        <w:div w:id="1567228641">
          <w:marLeft w:val="0"/>
          <w:marRight w:val="0"/>
          <w:marTop w:val="180"/>
          <w:marBottom w:val="0"/>
          <w:divBdr>
            <w:top w:val="none" w:sz="0" w:space="0" w:color="auto"/>
            <w:left w:val="none" w:sz="0" w:space="0" w:color="auto"/>
            <w:bottom w:val="none" w:sz="0" w:space="0" w:color="auto"/>
            <w:right w:val="none" w:sz="0" w:space="0" w:color="auto"/>
          </w:divBdr>
          <w:divsChild>
            <w:div w:id="1750688427">
              <w:marLeft w:val="0"/>
              <w:marRight w:val="0"/>
              <w:marTop w:val="0"/>
              <w:marBottom w:val="0"/>
              <w:divBdr>
                <w:top w:val="none" w:sz="0" w:space="0" w:color="auto"/>
                <w:left w:val="none" w:sz="0" w:space="0" w:color="auto"/>
                <w:bottom w:val="none" w:sz="0" w:space="0" w:color="auto"/>
                <w:right w:val="none" w:sz="0" w:space="0" w:color="auto"/>
              </w:divBdr>
            </w:div>
          </w:divsChild>
        </w:div>
        <w:div w:id="667516213">
          <w:marLeft w:val="0"/>
          <w:marRight w:val="0"/>
          <w:marTop w:val="180"/>
          <w:marBottom w:val="150"/>
          <w:divBdr>
            <w:top w:val="none" w:sz="0" w:space="0" w:color="auto"/>
            <w:left w:val="none" w:sz="0" w:space="0" w:color="auto"/>
            <w:bottom w:val="none" w:sz="0" w:space="0" w:color="auto"/>
            <w:right w:val="none" w:sz="0" w:space="0" w:color="auto"/>
          </w:divBdr>
          <w:divsChild>
            <w:div w:id="2071689682">
              <w:marLeft w:val="0"/>
              <w:marRight w:val="0"/>
              <w:marTop w:val="0"/>
              <w:marBottom w:val="0"/>
              <w:divBdr>
                <w:top w:val="none" w:sz="0" w:space="0" w:color="auto"/>
                <w:left w:val="none" w:sz="0" w:space="0" w:color="auto"/>
                <w:bottom w:val="none" w:sz="0" w:space="0" w:color="auto"/>
                <w:right w:val="none" w:sz="0" w:space="0" w:color="auto"/>
              </w:divBdr>
            </w:div>
          </w:divsChild>
        </w:div>
        <w:div w:id="442967266">
          <w:marLeft w:val="0"/>
          <w:marRight w:val="0"/>
          <w:marTop w:val="180"/>
          <w:marBottom w:val="0"/>
          <w:divBdr>
            <w:top w:val="none" w:sz="0" w:space="0" w:color="auto"/>
            <w:left w:val="none" w:sz="0" w:space="0" w:color="auto"/>
            <w:bottom w:val="none" w:sz="0" w:space="0" w:color="auto"/>
            <w:right w:val="none" w:sz="0" w:space="0" w:color="auto"/>
          </w:divBdr>
          <w:divsChild>
            <w:div w:id="17560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9775">
      <w:bodyDiv w:val="1"/>
      <w:marLeft w:val="0"/>
      <w:marRight w:val="0"/>
      <w:marTop w:val="0"/>
      <w:marBottom w:val="0"/>
      <w:divBdr>
        <w:top w:val="none" w:sz="0" w:space="0" w:color="auto"/>
        <w:left w:val="none" w:sz="0" w:space="0" w:color="auto"/>
        <w:bottom w:val="none" w:sz="0" w:space="0" w:color="auto"/>
        <w:right w:val="none" w:sz="0" w:space="0" w:color="auto"/>
      </w:divBdr>
    </w:div>
    <w:div w:id="1124808675">
      <w:bodyDiv w:val="1"/>
      <w:marLeft w:val="0"/>
      <w:marRight w:val="0"/>
      <w:marTop w:val="0"/>
      <w:marBottom w:val="0"/>
      <w:divBdr>
        <w:top w:val="none" w:sz="0" w:space="0" w:color="auto"/>
        <w:left w:val="none" w:sz="0" w:space="0" w:color="auto"/>
        <w:bottom w:val="none" w:sz="0" w:space="0" w:color="auto"/>
        <w:right w:val="none" w:sz="0" w:space="0" w:color="auto"/>
      </w:divBdr>
    </w:div>
    <w:div w:id="1278561428">
      <w:bodyDiv w:val="1"/>
      <w:marLeft w:val="0"/>
      <w:marRight w:val="0"/>
      <w:marTop w:val="0"/>
      <w:marBottom w:val="0"/>
      <w:divBdr>
        <w:top w:val="none" w:sz="0" w:space="0" w:color="auto"/>
        <w:left w:val="none" w:sz="0" w:space="0" w:color="auto"/>
        <w:bottom w:val="none" w:sz="0" w:space="0" w:color="auto"/>
        <w:right w:val="none" w:sz="0" w:space="0" w:color="auto"/>
      </w:divBdr>
    </w:div>
    <w:div w:id="1510832081">
      <w:bodyDiv w:val="1"/>
      <w:marLeft w:val="0"/>
      <w:marRight w:val="0"/>
      <w:marTop w:val="0"/>
      <w:marBottom w:val="0"/>
      <w:divBdr>
        <w:top w:val="none" w:sz="0" w:space="0" w:color="auto"/>
        <w:left w:val="none" w:sz="0" w:space="0" w:color="auto"/>
        <w:bottom w:val="none" w:sz="0" w:space="0" w:color="auto"/>
        <w:right w:val="none" w:sz="0" w:space="0" w:color="auto"/>
      </w:divBdr>
    </w:div>
    <w:div w:id="1575629045">
      <w:bodyDiv w:val="1"/>
      <w:marLeft w:val="0"/>
      <w:marRight w:val="0"/>
      <w:marTop w:val="0"/>
      <w:marBottom w:val="0"/>
      <w:divBdr>
        <w:top w:val="none" w:sz="0" w:space="0" w:color="auto"/>
        <w:left w:val="none" w:sz="0" w:space="0" w:color="auto"/>
        <w:bottom w:val="none" w:sz="0" w:space="0" w:color="auto"/>
        <w:right w:val="none" w:sz="0" w:space="0" w:color="auto"/>
      </w:divBdr>
    </w:div>
    <w:div w:id="1845435581">
      <w:bodyDiv w:val="1"/>
      <w:marLeft w:val="0"/>
      <w:marRight w:val="0"/>
      <w:marTop w:val="0"/>
      <w:marBottom w:val="0"/>
      <w:divBdr>
        <w:top w:val="none" w:sz="0" w:space="0" w:color="auto"/>
        <w:left w:val="none" w:sz="0" w:space="0" w:color="auto"/>
        <w:bottom w:val="none" w:sz="0" w:space="0" w:color="auto"/>
        <w:right w:val="none" w:sz="0" w:space="0" w:color="auto"/>
      </w:divBdr>
    </w:div>
    <w:div w:id="2000689404">
      <w:bodyDiv w:val="1"/>
      <w:marLeft w:val="0"/>
      <w:marRight w:val="0"/>
      <w:marTop w:val="0"/>
      <w:marBottom w:val="0"/>
      <w:divBdr>
        <w:top w:val="none" w:sz="0" w:space="0" w:color="auto"/>
        <w:left w:val="none" w:sz="0" w:space="0" w:color="auto"/>
        <w:bottom w:val="none" w:sz="0" w:space="0" w:color="auto"/>
        <w:right w:val="none" w:sz="0" w:space="0" w:color="auto"/>
      </w:divBdr>
    </w:div>
    <w:div w:id="208714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tclinkreferencecenter.ctclink.us/m/79727/l/1353309-nra-non-resident-alien-setu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ctclinkreferencecenter.ctclink.us/m/79718/l/928120-9-2-add-a-new-employment-instanc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wvc.edu/ctclink/media/documents/hcm/T%20and%20L-Running%20Request%20Batch%20Approval%20Process.docx"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tclinkreferencecenter.ctclink.us/m/79727/l/1353309-nra-non-resident-alien-setu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12</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Wenatchee Valley College</Company>
  <LinksUpToDate>false</LinksUpToDate>
  <CharactersWithSpaces>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Marker</dc:creator>
  <cp:keywords/>
  <dc:description/>
  <cp:lastModifiedBy>Tim Marker</cp:lastModifiedBy>
  <cp:revision>9</cp:revision>
  <dcterms:created xsi:type="dcterms:W3CDTF">2025-03-01T20:34:00Z</dcterms:created>
  <dcterms:modified xsi:type="dcterms:W3CDTF">2025-03-18T21:40:00Z</dcterms:modified>
</cp:coreProperties>
</file>